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F9543" w14:textId="6BA91413" w:rsidR="0093330E" w:rsidRDefault="00D825F3" w:rsidP="00D825F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Základné pojmy kvantovej fyziky</w:t>
      </w:r>
    </w:p>
    <w:p w14:paraId="507415E9" w14:textId="03F8DFCF" w:rsidR="00D825F3" w:rsidRDefault="001846B0" w:rsidP="008B6572">
      <w:pPr>
        <w:spacing w:line="360" w:lineRule="auto"/>
        <w:ind w:firstLine="708"/>
        <w:rPr>
          <w:rFonts w:ascii="Times New Roman" w:eastAsiaTheme="minorEastAsia" w:hAnsi="Times New Roman" w:cs="Times New Roman"/>
          <w:b/>
          <w:bCs/>
          <w:sz w:val="24"/>
          <w:szCs w:val="24"/>
        </w:rPr>
      </w:pPr>
      <w:r>
        <w:rPr>
          <w:rFonts w:ascii="Times New Roman" w:hAnsi="Times New Roman" w:cs="Times New Roman"/>
          <w:sz w:val="24"/>
          <w:szCs w:val="24"/>
        </w:rPr>
        <w:t xml:space="preserve">V mikrosvete (vnútri atómov a molekúl) neplatia zákony klasickej fyziky, ba dokonca aj základné pojmy ako častica, vlna, trajektória, hybnosť možno používať iba veľmi obmedzene. </w:t>
      </w:r>
      <w:r w:rsidR="002139B0" w:rsidRPr="0005740C">
        <w:rPr>
          <w:rFonts w:ascii="Times New Roman" w:hAnsi="Times New Roman" w:cs="Times New Roman"/>
          <w:b/>
          <w:bCs/>
          <w:sz w:val="24"/>
          <w:szCs w:val="24"/>
        </w:rPr>
        <w:t>V roku 1900 nemecký fyzik Max Planck</w:t>
      </w:r>
      <w:r w:rsidR="002139B0">
        <w:rPr>
          <w:rFonts w:ascii="Times New Roman" w:hAnsi="Times New Roman" w:cs="Times New Roman"/>
          <w:sz w:val="24"/>
          <w:szCs w:val="24"/>
        </w:rPr>
        <w:t xml:space="preserve"> pracoval na teórii tepelného žiarenia telies. Predpoklad, že svetelná energia nemôže byť telesom vysielaná (ani absorbovaná) spojite, ale iba po určitých veľmi malých dávkach – kvantách. </w:t>
      </w:r>
      <w:r w:rsidR="002139B0" w:rsidRPr="00BA3A45">
        <w:rPr>
          <w:rFonts w:ascii="Times New Roman" w:hAnsi="Times New Roman" w:cs="Times New Roman"/>
          <w:b/>
          <w:bCs/>
          <w:sz w:val="24"/>
          <w:szCs w:val="24"/>
        </w:rPr>
        <w:t xml:space="preserve">Energia E </w:t>
      </w:r>
      <w:r w:rsidR="002139B0">
        <w:rPr>
          <w:rFonts w:ascii="Times New Roman" w:hAnsi="Times New Roman" w:cs="Times New Roman"/>
          <w:sz w:val="24"/>
          <w:szCs w:val="24"/>
        </w:rPr>
        <w:t xml:space="preserve">každého kvanta je pritom úmerná </w:t>
      </w:r>
      <w:r w:rsidR="002139B0" w:rsidRPr="00BA3A45">
        <w:rPr>
          <w:rFonts w:ascii="Times New Roman" w:hAnsi="Times New Roman" w:cs="Times New Roman"/>
          <w:b/>
          <w:bCs/>
          <w:sz w:val="24"/>
          <w:szCs w:val="24"/>
        </w:rPr>
        <w:t>frekvencii</w:t>
      </w:r>
      <w:r w:rsidR="002139B0">
        <w:rPr>
          <w:rFonts w:ascii="Times New Roman" w:hAnsi="Times New Roman" w:cs="Times New Roman"/>
          <w:sz w:val="24"/>
          <w:szCs w:val="24"/>
        </w:rPr>
        <w:t xml:space="preserve"> príslušného svetla </w:t>
      </w:r>
      <w:r w:rsidR="002139B0" w:rsidRPr="00BA3A45">
        <w:rPr>
          <w:rFonts w:ascii="Times New Roman" w:hAnsi="Times New Roman" w:cs="Times New Roman"/>
          <w:b/>
          <w:bCs/>
          <w:sz w:val="24"/>
          <w:szCs w:val="24"/>
        </w:rPr>
        <w:t>f.</w:t>
      </w:r>
      <w:r w:rsidR="002139B0">
        <w:rPr>
          <w:rFonts w:ascii="Times New Roman" w:hAnsi="Times New Roman" w:cs="Times New Roman"/>
          <w:sz w:val="24"/>
          <w:szCs w:val="24"/>
        </w:rPr>
        <w:t xml:space="preserve"> </w:t>
      </w:r>
      <w:r w:rsidR="008B6572">
        <w:rPr>
          <w:rFonts w:ascii="Times New Roman" w:hAnsi="Times New Roman" w:cs="Times New Roman"/>
          <w:sz w:val="24"/>
          <w:szCs w:val="24"/>
        </w:rPr>
        <w:t xml:space="preserve">Pričom </w:t>
      </w:r>
      <w:r w:rsidR="008B6572">
        <w:rPr>
          <w:rFonts w:ascii="Times New Roman" w:hAnsi="Times New Roman" w:cs="Times New Roman"/>
          <w:b/>
          <w:bCs/>
          <w:sz w:val="24"/>
          <w:szCs w:val="24"/>
        </w:rPr>
        <w:t>h</w:t>
      </w:r>
      <w:r w:rsidR="008B6572">
        <w:rPr>
          <w:rFonts w:ascii="Times New Roman" w:hAnsi="Times New Roman" w:cs="Times New Roman"/>
          <w:sz w:val="24"/>
          <w:szCs w:val="24"/>
        </w:rPr>
        <w:t xml:space="preserve"> bolo zavedené ako nová prírodná konštanta - </w:t>
      </w:r>
      <w:proofErr w:type="spellStart"/>
      <w:r w:rsidR="008B6572" w:rsidRPr="008B6572">
        <w:rPr>
          <w:rFonts w:ascii="Times New Roman" w:hAnsi="Times New Roman" w:cs="Times New Roman"/>
          <w:b/>
          <w:bCs/>
          <w:sz w:val="24"/>
          <w:szCs w:val="24"/>
        </w:rPr>
        <w:t>Planckova</w:t>
      </w:r>
      <w:proofErr w:type="spellEnd"/>
      <w:r w:rsidR="008B6572" w:rsidRPr="008B6572">
        <w:rPr>
          <w:rFonts w:ascii="Times New Roman" w:hAnsi="Times New Roman" w:cs="Times New Roman"/>
          <w:b/>
          <w:bCs/>
          <w:sz w:val="24"/>
          <w:szCs w:val="24"/>
        </w:rPr>
        <w:t xml:space="preserve"> konštanta = 6,63</w:t>
      </w:r>
      <m:oMath>
        <m:r>
          <m:rPr>
            <m:sty m:val="bi"/>
          </m:rPr>
          <w:rPr>
            <w:rFonts w:ascii="Cambria Math" w:hAnsi="Cambria Math" w:cs="Times New Roman"/>
            <w:sz w:val="24"/>
            <w:szCs w:val="24"/>
          </w:rPr>
          <m:t>∙</m:t>
        </m:r>
        <m:sSup>
          <m:sSupPr>
            <m:ctrlPr>
              <w:rPr>
                <w:rFonts w:ascii="Cambria Math" w:hAnsi="Cambria Math" w:cs="Times New Roman"/>
                <w:b/>
                <w:bCs/>
                <w:i/>
                <w:sz w:val="24"/>
                <w:szCs w:val="24"/>
              </w:rPr>
            </m:ctrlPr>
          </m:sSupPr>
          <m:e>
            <m:r>
              <m:rPr>
                <m:sty m:val="bi"/>
              </m:rPr>
              <w:rPr>
                <w:rFonts w:ascii="Cambria Math" w:hAnsi="Cambria Math" w:cs="Times New Roman"/>
                <w:sz w:val="24"/>
                <w:szCs w:val="24"/>
              </w:rPr>
              <m:t>10</m:t>
            </m:r>
          </m:e>
          <m:sup>
            <m:r>
              <m:rPr>
                <m:sty m:val="bi"/>
              </m:rPr>
              <w:rPr>
                <w:rFonts w:ascii="Cambria Math" w:hAnsi="Cambria Math" w:cs="Times New Roman"/>
                <w:sz w:val="24"/>
                <w:szCs w:val="24"/>
              </w:rPr>
              <m:t>-34</m:t>
            </m:r>
          </m:sup>
        </m:sSup>
      </m:oMath>
      <w:r w:rsidR="008B6572" w:rsidRPr="008B6572">
        <w:rPr>
          <w:rFonts w:ascii="Times New Roman" w:eastAsiaTheme="minorEastAsia" w:hAnsi="Times New Roman" w:cs="Times New Roman"/>
          <w:b/>
          <w:bCs/>
          <w:sz w:val="24"/>
          <w:szCs w:val="24"/>
        </w:rPr>
        <w:t xml:space="preserve"> </w:t>
      </w:r>
      <w:proofErr w:type="spellStart"/>
      <w:r w:rsidR="008B6572" w:rsidRPr="008B6572">
        <w:rPr>
          <w:rFonts w:ascii="Times New Roman" w:eastAsiaTheme="minorEastAsia" w:hAnsi="Times New Roman" w:cs="Times New Roman"/>
          <w:b/>
          <w:bCs/>
          <w:sz w:val="24"/>
          <w:szCs w:val="24"/>
        </w:rPr>
        <w:t>J‧s</w:t>
      </w:r>
      <w:proofErr w:type="spellEnd"/>
    </w:p>
    <w:p w14:paraId="7DAEBA79" w14:textId="088160E6" w:rsidR="00107E06" w:rsidRPr="00895E01" w:rsidRDefault="00107E06" w:rsidP="00107E06">
      <w:pPr>
        <w:spacing w:line="360" w:lineRule="auto"/>
        <w:ind w:firstLine="708"/>
        <w:jc w:val="center"/>
        <w:rPr>
          <w:rFonts w:ascii="Times New Roman" w:eastAsiaTheme="minorEastAsia" w:hAnsi="Times New Roman" w:cs="Times New Roman"/>
          <w:b/>
          <w:bCs/>
          <w:sz w:val="24"/>
          <w:szCs w:val="24"/>
        </w:rPr>
      </w:pPr>
      <m:oMathPara>
        <m:oMath>
          <m:r>
            <m:rPr>
              <m:sty m:val="bi"/>
            </m:rPr>
            <w:rPr>
              <w:rFonts w:ascii="Cambria Math" w:eastAsiaTheme="minorEastAsia" w:hAnsi="Cambria Math" w:cs="Times New Roman"/>
              <w:sz w:val="24"/>
              <w:szCs w:val="24"/>
            </w:rPr>
            <m:t xml:space="preserve">E=h∙f= </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h∙c</m:t>
              </m:r>
            </m:num>
            <m:den>
              <m:r>
                <m:rPr>
                  <m:sty m:val="bi"/>
                </m:rPr>
                <w:rPr>
                  <w:rFonts w:ascii="Cambria Math" w:eastAsiaTheme="minorEastAsia" w:hAnsi="Cambria Math" w:cs="Times New Roman"/>
                  <w:sz w:val="24"/>
                  <w:szCs w:val="24"/>
                </w:rPr>
                <m:t>λ</m:t>
              </m:r>
            </m:den>
          </m:f>
        </m:oMath>
      </m:oMathPara>
    </w:p>
    <w:p w14:paraId="666F0DA7" w14:textId="5F06AC77" w:rsidR="00895E01" w:rsidRDefault="00895E01" w:rsidP="00895E01">
      <w:pPr>
        <w:spacing w:line="360" w:lineRule="auto"/>
        <w:ind w:firstLine="708"/>
        <w:rPr>
          <w:rFonts w:ascii="Times New Roman" w:eastAsiaTheme="minorEastAsia" w:hAnsi="Times New Roman" w:cs="Times New Roman"/>
          <w:sz w:val="28"/>
          <w:szCs w:val="28"/>
        </w:rPr>
      </w:pPr>
      <w:r>
        <w:rPr>
          <w:rFonts w:ascii="Times New Roman" w:eastAsiaTheme="minorEastAsia" w:hAnsi="Times New Roman" w:cs="Times New Roman"/>
          <w:sz w:val="24"/>
          <w:szCs w:val="24"/>
        </w:rPr>
        <w:t xml:space="preserve">Na </w:t>
      </w:r>
      <w:proofErr w:type="spellStart"/>
      <w:r>
        <w:rPr>
          <w:rFonts w:ascii="Times New Roman" w:eastAsiaTheme="minorEastAsia" w:hAnsi="Times New Roman" w:cs="Times New Roman"/>
          <w:sz w:val="24"/>
          <w:szCs w:val="24"/>
        </w:rPr>
        <w:t>Planckove</w:t>
      </w:r>
      <w:proofErr w:type="spellEnd"/>
      <w:r>
        <w:rPr>
          <w:rFonts w:ascii="Times New Roman" w:eastAsiaTheme="minorEastAsia" w:hAnsi="Times New Roman" w:cs="Times New Roman"/>
          <w:sz w:val="24"/>
          <w:szCs w:val="24"/>
        </w:rPr>
        <w:t xml:space="preserve"> výsledky nadviazal </w:t>
      </w:r>
      <w:r w:rsidRPr="0005740C">
        <w:rPr>
          <w:rFonts w:ascii="Times New Roman" w:eastAsiaTheme="minorEastAsia" w:hAnsi="Times New Roman" w:cs="Times New Roman"/>
          <w:b/>
          <w:bCs/>
          <w:sz w:val="24"/>
          <w:szCs w:val="24"/>
        </w:rPr>
        <w:t>Albert Einstein, keď pomocou hypotézy o kvantách energie vysvetlil v roku 1905 zákonitosti fotoelektrického javu.</w:t>
      </w:r>
      <w:r>
        <w:rPr>
          <w:rFonts w:ascii="Times New Roman" w:eastAsiaTheme="minorEastAsia" w:hAnsi="Times New Roman" w:cs="Times New Roman"/>
          <w:sz w:val="24"/>
          <w:szCs w:val="24"/>
        </w:rPr>
        <w:t xml:space="preserve"> </w:t>
      </w:r>
      <w:r w:rsidR="0023716C" w:rsidRPr="0005740C">
        <w:rPr>
          <w:rFonts w:ascii="Times New Roman" w:eastAsiaTheme="minorEastAsia" w:hAnsi="Times New Roman" w:cs="Times New Roman"/>
          <w:b/>
          <w:bCs/>
          <w:sz w:val="24"/>
          <w:szCs w:val="24"/>
        </w:rPr>
        <w:t>Fotón je objekt mikrosveta, ktorý má aj časticové aj vlnové vlastnosti, ale nie je ani vlnou ani časticou.</w:t>
      </w:r>
      <w:r w:rsidR="0023716C">
        <w:rPr>
          <w:rFonts w:ascii="Times New Roman" w:eastAsiaTheme="minorEastAsia" w:hAnsi="Times New Roman" w:cs="Times New Roman"/>
          <w:sz w:val="24"/>
          <w:szCs w:val="24"/>
        </w:rPr>
        <w:t xml:space="preserve"> Nemôžeme napríklad hovoriť o trajektórii fotónu. Hovoríme o </w:t>
      </w:r>
      <w:proofErr w:type="spellStart"/>
      <w:r w:rsidR="0023716C">
        <w:rPr>
          <w:rFonts w:ascii="Times New Roman" w:eastAsiaTheme="minorEastAsia" w:hAnsi="Times New Roman" w:cs="Times New Roman"/>
          <w:sz w:val="24"/>
          <w:szCs w:val="24"/>
        </w:rPr>
        <w:t>korpuskulárno</w:t>
      </w:r>
      <w:proofErr w:type="spellEnd"/>
      <w:r w:rsidR="0023716C">
        <w:rPr>
          <w:rFonts w:ascii="Times New Roman" w:eastAsiaTheme="minorEastAsia" w:hAnsi="Times New Roman" w:cs="Times New Roman"/>
          <w:sz w:val="24"/>
          <w:szCs w:val="24"/>
        </w:rPr>
        <w:t xml:space="preserve"> – vlnovej dualite. Hmotnosť fotónu je spojená s ich rýchlosťou vo vákuu (súvisí to s teóriou relativity). Nemajú pokojovú hmotnosť (ako protóny alebo elektróny). V pokoji nemôžu existovať, pohybujú sa vždy rýchlosťou svetla. </w:t>
      </w:r>
      <w:r w:rsidR="007055F1">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f</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h∙f</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den>
        </m:f>
      </m:oMath>
    </w:p>
    <w:p w14:paraId="65DEF6FD" w14:textId="62D5159F" w:rsidR="0025152F" w:rsidRDefault="004E0304" w:rsidP="00895E01">
      <w:pPr>
        <w:spacing w:line="360" w:lineRule="auto"/>
        <w:ind w:firstLine="708"/>
        <w:rPr>
          <w:rFonts w:ascii="Times New Roman" w:eastAsiaTheme="minorEastAsia" w:hAnsi="Times New Roman" w:cs="Times New Roman"/>
          <w:sz w:val="24"/>
          <w:szCs w:val="24"/>
        </w:rPr>
      </w:pPr>
      <w:r w:rsidRPr="005D4C19">
        <w:rPr>
          <w:rFonts w:ascii="Times New Roman" w:eastAsiaTheme="minorEastAsia" w:hAnsi="Times New Roman" w:cs="Times New Roman"/>
          <w:b/>
          <w:bCs/>
          <w:sz w:val="24"/>
          <w:szCs w:val="24"/>
        </w:rPr>
        <w:t>Fotoelektrický jav</w:t>
      </w:r>
      <w:r>
        <w:rPr>
          <w:rFonts w:ascii="Times New Roman" w:eastAsiaTheme="minorEastAsia" w:hAnsi="Times New Roman" w:cs="Times New Roman"/>
          <w:sz w:val="24"/>
          <w:szCs w:val="24"/>
        </w:rPr>
        <w:t xml:space="preserve"> fyzici objavili a experimentálne skúmali už v 19 storočí. </w:t>
      </w:r>
      <w:r w:rsidR="00CD798A">
        <w:rPr>
          <w:rFonts w:ascii="Times New Roman" w:eastAsiaTheme="minorEastAsia" w:hAnsi="Times New Roman" w:cs="Times New Roman"/>
          <w:sz w:val="24"/>
          <w:szCs w:val="24"/>
        </w:rPr>
        <w:t xml:space="preserve">Tento jav môžeme pozorovať pri jednoduchom pokuse. </w:t>
      </w:r>
      <w:r>
        <w:rPr>
          <w:rFonts w:ascii="Times New Roman" w:eastAsiaTheme="minorEastAsia" w:hAnsi="Times New Roman" w:cs="Times New Roman"/>
          <w:sz w:val="24"/>
          <w:szCs w:val="24"/>
        </w:rPr>
        <w:t>Na elektroskop pripevníme zinkovú platničku</w:t>
      </w:r>
      <w:r w:rsidR="00CD798A">
        <w:rPr>
          <w:rFonts w:ascii="Times New Roman" w:eastAsiaTheme="minorEastAsia" w:hAnsi="Times New Roman" w:cs="Times New Roman"/>
          <w:sz w:val="24"/>
          <w:szCs w:val="24"/>
        </w:rPr>
        <w:t xml:space="preserve"> očistenú brúsnym papierom a nabijeme ju záporným nábojom. Lístky elektroskopu sa rozostúpia. Ak platničku osvetlíme elektrickým oblúkom, lístky rýchlo pokles</w:t>
      </w:r>
      <w:r w:rsidR="003A0B7D">
        <w:rPr>
          <w:rFonts w:ascii="Times New Roman" w:eastAsiaTheme="minorEastAsia" w:hAnsi="Times New Roman" w:cs="Times New Roman"/>
          <w:sz w:val="24"/>
          <w:szCs w:val="24"/>
        </w:rPr>
        <w:t xml:space="preserve">nú. Keď pokus zopakujeme tak, že zinkovú platničku nabijeme kladným nábojom, lístky nebudú klesať. To znamená, že dopadajúce žiarenie uvoľňuje z kovu elektróny, ale nie častice s kladným nábojom. Vidíme, že ultrafialové žiarenie má schopnosť uvoľniť zo zinku elektróny, kým žiarenie z viditeľnej oblasti túto schopnosť nemá. Vzhľadom na to, že ultrafialové žiarenie má vyššie frekvencie ako viditeľné žiarenie, prichádzame k záveru, že </w:t>
      </w:r>
      <w:r w:rsidR="003A0B7D" w:rsidRPr="005D4C19">
        <w:rPr>
          <w:rFonts w:ascii="Times New Roman" w:eastAsiaTheme="minorEastAsia" w:hAnsi="Times New Roman" w:cs="Times New Roman"/>
          <w:b/>
          <w:bCs/>
          <w:sz w:val="24"/>
          <w:szCs w:val="24"/>
        </w:rPr>
        <w:t>žiarenie s vyššími frekvenciami uvoľňuje elektróny, kým žiarenie s nižšími ich neuvoľňuje.</w:t>
      </w:r>
      <w:r w:rsidR="003A0B7D">
        <w:rPr>
          <w:rFonts w:ascii="Times New Roman" w:eastAsiaTheme="minorEastAsia" w:hAnsi="Times New Roman" w:cs="Times New Roman"/>
          <w:sz w:val="24"/>
          <w:szCs w:val="24"/>
        </w:rPr>
        <w:t xml:space="preserve"> </w:t>
      </w:r>
      <w:r w:rsidR="000F2E0A">
        <w:rPr>
          <w:rFonts w:ascii="Times New Roman" w:eastAsiaTheme="minorEastAsia" w:hAnsi="Times New Roman" w:cs="Times New Roman"/>
          <w:sz w:val="24"/>
          <w:szCs w:val="24"/>
        </w:rPr>
        <w:t>Pri podrobnejšom štúdiu sa zistilo, že pre každý kov existuje istá hraničná frekvencia f</w:t>
      </w:r>
      <w:r w:rsidR="000F2E0A">
        <w:rPr>
          <w:rFonts w:ascii="Times New Roman" w:eastAsiaTheme="minorEastAsia" w:hAnsi="Times New Roman" w:cs="Times New Roman"/>
          <w:sz w:val="24"/>
          <w:szCs w:val="24"/>
          <w:vertAlign w:val="subscript"/>
        </w:rPr>
        <w:t>0</w:t>
      </w:r>
      <w:r w:rsidR="000F2E0A">
        <w:rPr>
          <w:rFonts w:ascii="Times New Roman" w:eastAsiaTheme="minorEastAsia" w:hAnsi="Times New Roman" w:cs="Times New Roman"/>
          <w:sz w:val="24"/>
          <w:szCs w:val="24"/>
        </w:rPr>
        <w:t>. Žiarenie s frekvenciou f</w:t>
      </w:r>
      <m:oMath>
        <m:r>
          <w:rPr>
            <w:rFonts w:ascii="Cambria Math" w:eastAsiaTheme="minorEastAsia" w:hAnsi="Cambria Math" w:cs="Times New Roman"/>
            <w:sz w:val="24"/>
            <w:szCs w:val="24"/>
          </w:rPr>
          <m:t xml:space="preserve"> &gt; </m:t>
        </m:r>
      </m:oMath>
      <w:r w:rsidR="000F2E0A">
        <w:rPr>
          <w:rFonts w:ascii="Times New Roman" w:eastAsiaTheme="minorEastAsia" w:hAnsi="Times New Roman" w:cs="Times New Roman"/>
          <w:sz w:val="24"/>
          <w:szCs w:val="24"/>
        </w:rPr>
        <w:t>f</w:t>
      </w:r>
      <w:r w:rsidR="000F2E0A">
        <w:rPr>
          <w:rFonts w:ascii="Times New Roman" w:eastAsiaTheme="minorEastAsia" w:hAnsi="Times New Roman" w:cs="Times New Roman"/>
          <w:sz w:val="24"/>
          <w:szCs w:val="24"/>
          <w:vertAlign w:val="subscript"/>
        </w:rPr>
        <w:t>0</w:t>
      </w:r>
      <w:r w:rsidR="000F2E0A">
        <w:rPr>
          <w:rFonts w:ascii="Times New Roman" w:eastAsiaTheme="minorEastAsia" w:hAnsi="Times New Roman" w:cs="Times New Roman"/>
          <w:sz w:val="24"/>
          <w:szCs w:val="24"/>
        </w:rPr>
        <w:t xml:space="preserve"> uvoľňuje elektróny, žiarenie f </w:t>
      </w:r>
      <m:oMath>
        <m:r>
          <w:rPr>
            <w:rFonts w:ascii="Cambria Math" w:eastAsiaTheme="minorEastAsia" w:hAnsi="Cambria Math" w:cs="Times New Roman"/>
            <w:sz w:val="24"/>
            <w:szCs w:val="24"/>
          </w:rPr>
          <m:t xml:space="preserve">&lt; </m:t>
        </m:r>
      </m:oMath>
      <w:r w:rsidR="000F2E0A">
        <w:rPr>
          <w:rFonts w:ascii="Times New Roman" w:eastAsiaTheme="minorEastAsia" w:hAnsi="Times New Roman" w:cs="Times New Roman"/>
          <w:sz w:val="24"/>
          <w:szCs w:val="24"/>
        </w:rPr>
        <w:t>f</w:t>
      </w:r>
      <w:r w:rsidR="000F2E0A">
        <w:rPr>
          <w:rFonts w:ascii="Times New Roman" w:eastAsiaTheme="minorEastAsia" w:hAnsi="Times New Roman" w:cs="Times New Roman"/>
          <w:sz w:val="24"/>
          <w:szCs w:val="24"/>
          <w:vertAlign w:val="subscript"/>
        </w:rPr>
        <w:t>0</w:t>
      </w:r>
      <w:r w:rsidR="000F2E0A">
        <w:rPr>
          <w:rFonts w:ascii="Times New Roman" w:eastAsiaTheme="minorEastAsia" w:hAnsi="Times New Roman" w:cs="Times New Roman"/>
          <w:sz w:val="24"/>
          <w:szCs w:val="24"/>
        </w:rPr>
        <w:t xml:space="preserve"> ich neuvoľňuje. </w:t>
      </w:r>
      <w:r w:rsidR="00C176A1">
        <w:rPr>
          <w:rFonts w:ascii="Times New Roman" w:eastAsiaTheme="minorEastAsia" w:hAnsi="Times New Roman" w:cs="Times New Roman"/>
          <w:sz w:val="24"/>
          <w:szCs w:val="24"/>
        </w:rPr>
        <w:t>Pri f</w:t>
      </w:r>
      <m:oMath>
        <m:r>
          <w:rPr>
            <w:rFonts w:ascii="Cambria Math" w:eastAsiaTheme="minorEastAsia" w:hAnsi="Cambria Math" w:cs="Times New Roman"/>
            <w:sz w:val="24"/>
            <w:szCs w:val="24"/>
          </w:rPr>
          <m:t xml:space="preserve"> &gt; </m:t>
        </m:r>
      </m:oMath>
      <w:r w:rsidR="00C176A1">
        <w:rPr>
          <w:rFonts w:ascii="Times New Roman" w:eastAsiaTheme="minorEastAsia" w:hAnsi="Times New Roman" w:cs="Times New Roman"/>
          <w:sz w:val="24"/>
          <w:szCs w:val="24"/>
        </w:rPr>
        <w:t>f</w:t>
      </w:r>
      <w:r w:rsidR="00C176A1">
        <w:rPr>
          <w:rFonts w:ascii="Times New Roman" w:eastAsiaTheme="minorEastAsia" w:hAnsi="Times New Roman" w:cs="Times New Roman"/>
          <w:sz w:val="24"/>
          <w:szCs w:val="24"/>
          <w:vertAlign w:val="subscript"/>
        </w:rPr>
        <w:t>0</w:t>
      </w:r>
      <w:r w:rsidR="00C176A1">
        <w:rPr>
          <w:rFonts w:ascii="Times New Roman" w:eastAsiaTheme="minorEastAsia" w:hAnsi="Times New Roman" w:cs="Times New Roman"/>
          <w:sz w:val="24"/>
          <w:szCs w:val="24"/>
        </w:rPr>
        <w:t xml:space="preserve"> je veľkosť prúdu úmerná intenzite dopadajúceho žiarenia. </w:t>
      </w:r>
      <w:r w:rsidR="00C176A1" w:rsidRPr="005D4C19">
        <w:rPr>
          <w:rFonts w:ascii="Times New Roman" w:eastAsiaTheme="minorEastAsia" w:hAnsi="Times New Roman" w:cs="Times New Roman"/>
          <w:b/>
          <w:bCs/>
          <w:sz w:val="24"/>
          <w:szCs w:val="24"/>
        </w:rPr>
        <w:t xml:space="preserve">Energia elektrónov uvoľnených z katódy sa zväčšuje so zväčšovaním frekvencie dopadajúceho žiarenia. Energia uvoľnených elektrónov nezávisí od intenzity dopadajúceho žiarenia. </w:t>
      </w:r>
      <w:r w:rsidR="00C176A1">
        <w:rPr>
          <w:rFonts w:ascii="Times New Roman" w:eastAsiaTheme="minorEastAsia" w:hAnsi="Times New Roman" w:cs="Times New Roman"/>
          <w:sz w:val="24"/>
          <w:szCs w:val="24"/>
        </w:rPr>
        <w:t xml:space="preserve">Väčšie využitie má vnútorný </w:t>
      </w:r>
      <w:r w:rsidR="00C176A1">
        <w:rPr>
          <w:rFonts w:ascii="Times New Roman" w:eastAsiaTheme="minorEastAsia" w:hAnsi="Times New Roman" w:cs="Times New Roman"/>
          <w:sz w:val="24"/>
          <w:szCs w:val="24"/>
        </w:rPr>
        <w:lastRenderedPageBreak/>
        <w:t xml:space="preserve">fotoelektrický jav. Využíva sa v zariadeniach, ktoré sa zapnú alebo zastavia pri prerušení svetelného lúča určité zariadenia (dvere výťahu, automatické zastavenie lisu po vložení ruky). Tento jav sa využíva v slnečných batériách (družice), v prístrojoch na xeroxovanie. Procesy blízke tomuto javu sa v biológii na nazývajú fotosyntéza. </w:t>
      </w:r>
      <w:r w:rsidR="00927F7D">
        <w:rPr>
          <w:rFonts w:ascii="Times New Roman" w:eastAsiaTheme="minorEastAsia" w:hAnsi="Times New Roman" w:cs="Times New Roman"/>
          <w:noProof/>
          <w:sz w:val="24"/>
          <w:szCs w:val="24"/>
          <w:lang w:eastAsia="sk-SK"/>
        </w:rPr>
        <w:drawing>
          <wp:inline distT="0" distB="0" distL="0" distR="0" wp14:anchorId="23AB5FE9" wp14:editId="58B87372">
            <wp:extent cx="4238625" cy="38385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4">
                      <a:extLst>
                        <a:ext uri="{28A0092B-C50C-407E-A947-70E740481C1C}">
                          <a14:useLocalDpi xmlns:a14="http://schemas.microsoft.com/office/drawing/2010/main" val="0"/>
                        </a:ext>
                      </a:extLst>
                    </a:blip>
                    <a:stretch>
                      <a:fillRect/>
                    </a:stretch>
                  </pic:blipFill>
                  <pic:spPr>
                    <a:xfrm>
                      <a:off x="0" y="0"/>
                      <a:ext cx="4238625" cy="3838575"/>
                    </a:xfrm>
                    <a:prstGeom prst="rect">
                      <a:avLst/>
                    </a:prstGeom>
                  </pic:spPr>
                </pic:pic>
              </a:graphicData>
            </a:graphic>
          </wp:inline>
        </w:drawing>
      </w:r>
    </w:p>
    <w:p w14:paraId="6F9D331C" w14:textId="14675E5A" w:rsidR="0053217E" w:rsidRPr="008A77F0" w:rsidRDefault="0025152F" w:rsidP="00895E01">
      <w:pPr>
        <w:spacing w:line="360" w:lineRule="auto"/>
        <w:ind w:firstLine="708"/>
        <w:rPr>
          <w:rFonts w:ascii="Times New Roman" w:hAnsi="Times New Roman" w:cs="Times New Roman"/>
          <w:b/>
          <w:bCs/>
          <w:color w:val="202122"/>
          <w:sz w:val="24"/>
          <w:szCs w:val="24"/>
          <w:shd w:val="clear" w:color="auto" w:fill="FFFFFF"/>
        </w:rPr>
      </w:pPr>
      <w:proofErr w:type="spellStart"/>
      <w:r>
        <w:rPr>
          <w:rFonts w:ascii="Times New Roman" w:eastAsiaTheme="minorEastAsia" w:hAnsi="Times New Roman" w:cs="Times New Roman"/>
          <w:sz w:val="24"/>
          <w:szCs w:val="24"/>
        </w:rPr>
        <w:t>Einsteinová</w:t>
      </w:r>
      <w:proofErr w:type="spellEnd"/>
      <w:r>
        <w:rPr>
          <w:rFonts w:ascii="Times New Roman" w:eastAsiaTheme="minorEastAsia" w:hAnsi="Times New Roman" w:cs="Times New Roman"/>
          <w:sz w:val="24"/>
          <w:szCs w:val="24"/>
        </w:rPr>
        <w:t xml:space="preserve"> teória vysvetlila zákonitosti nájdené pri experimentálnych štúdiách fotoelektrického javu. </w:t>
      </w:r>
      <w:r w:rsidR="00E9530B">
        <w:rPr>
          <w:rFonts w:ascii="Times New Roman" w:eastAsiaTheme="minorEastAsia" w:hAnsi="Times New Roman" w:cs="Times New Roman"/>
          <w:sz w:val="24"/>
          <w:szCs w:val="24"/>
        </w:rPr>
        <w:t xml:space="preserve">Pri fotoelektrickom jave každý fotón odovzdá celú svoju energiu jedinému elektrónu z povrchu kovu. </w:t>
      </w:r>
      <w:r w:rsidRPr="00E9530B">
        <w:rPr>
          <w:rFonts w:ascii="Times New Roman" w:hAnsi="Times New Roman" w:cs="Times New Roman"/>
          <w:color w:val="202122"/>
          <w:sz w:val="24"/>
          <w:szCs w:val="24"/>
          <w:shd w:val="clear" w:color="auto" w:fill="FFFFFF"/>
        </w:rPr>
        <w:t xml:space="preserve">Predpokladal, že </w:t>
      </w:r>
      <w:r w:rsidR="00E9530B" w:rsidRPr="00E9530B">
        <w:rPr>
          <w:rFonts w:ascii="Times New Roman" w:hAnsi="Times New Roman" w:cs="Times New Roman"/>
          <w:color w:val="202122"/>
          <w:sz w:val="24"/>
          <w:szCs w:val="24"/>
          <w:shd w:val="clear" w:color="auto" w:fill="FFFFFF"/>
        </w:rPr>
        <w:t>pri tomto</w:t>
      </w:r>
      <w:r w:rsidRPr="00E9530B">
        <w:rPr>
          <w:rFonts w:ascii="Times New Roman" w:hAnsi="Times New Roman" w:cs="Times New Roman"/>
          <w:color w:val="202122"/>
          <w:sz w:val="24"/>
          <w:szCs w:val="24"/>
          <w:shd w:val="clear" w:color="auto" w:fill="FFFFFF"/>
        </w:rPr>
        <w:t xml:space="preserve"> proces</w:t>
      </w:r>
      <w:r w:rsidR="00E9530B" w:rsidRPr="00E9530B">
        <w:rPr>
          <w:rFonts w:ascii="Times New Roman" w:hAnsi="Times New Roman" w:cs="Times New Roman"/>
          <w:color w:val="202122"/>
          <w:sz w:val="24"/>
          <w:szCs w:val="24"/>
          <w:shd w:val="clear" w:color="auto" w:fill="FFFFFF"/>
        </w:rPr>
        <w:t>e</w:t>
      </w:r>
      <w:r w:rsidRPr="00E9530B">
        <w:rPr>
          <w:rFonts w:ascii="Times New Roman" w:hAnsi="Times New Roman" w:cs="Times New Roman"/>
          <w:color w:val="202122"/>
          <w:sz w:val="24"/>
          <w:szCs w:val="24"/>
          <w:shd w:val="clear" w:color="auto" w:fill="FFFFFF"/>
        </w:rPr>
        <w:t xml:space="preserve"> </w:t>
      </w:r>
      <w:r w:rsidRPr="008A77F0">
        <w:rPr>
          <w:rFonts w:ascii="Times New Roman" w:hAnsi="Times New Roman" w:cs="Times New Roman"/>
          <w:b/>
          <w:bCs/>
          <w:color w:val="202122"/>
          <w:sz w:val="24"/>
          <w:szCs w:val="24"/>
          <w:shd w:val="clear" w:color="auto" w:fill="FFFFFF"/>
        </w:rPr>
        <w:t>platí </w:t>
      </w:r>
      <w:r w:rsidRPr="008A77F0">
        <w:rPr>
          <w:rFonts w:ascii="Times New Roman" w:hAnsi="Times New Roman" w:cs="Times New Roman"/>
          <w:b/>
          <w:bCs/>
          <w:sz w:val="24"/>
          <w:szCs w:val="24"/>
          <w:shd w:val="clear" w:color="auto" w:fill="FFFFFF"/>
        </w:rPr>
        <w:t>zákon zachovania energie</w:t>
      </w:r>
      <w:r w:rsidRPr="008A77F0">
        <w:rPr>
          <w:rFonts w:ascii="Times New Roman" w:hAnsi="Times New Roman" w:cs="Times New Roman"/>
          <w:b/>
          <w:bCs/>
          <w:color w:val="202122"/>
          <w:sz w:val="24"/>
          <w:szCs w:val="24"/>
          <w:shd w:val="clear" w:color="auto" w:fill="FFFFFF"/>
        </w:rPr>
        <w:t> a že pri tomto jave ide o premenu energie </w:t>
      </w:r>
      <w:r w:rsidRPr="008A77F0">
        <w:rPr>
          <w:rFonts w:ascii="Times New Roman" w:hAnsi="Times New Roman" w:cs="Times New Roman"/>
          <w:b/>
          <w:bCs/>
          <w:sz w:val="24"/>
          <w:szCs w:val="24"/>
          <w:shd w:val="clear" w:color="auto" w:fill="FFFFFF"/>
        </w:rPr>
        <w:t>elektromagnetického žiarenia</w:t>
      </w:r>
      <w:r w:rsidRPr="008A77F0">
        <w:rPr>
          <w:rFonts w:ascii="Times New Roman" w:hAnsi="Times New Roman" w:cs="Times New Roman"/>
          <w:b/>
          <w:bCs/>
          <w:color w:val="202122"/>
          <w:sz w:val="24"/>
          <w:szCs w:val="24"/>
          <w:shd w:val="clear" w:color="auto" w:fill="FFFFFF"/>
        </w:rPr>
        <w:t xml:space="preserve"> na kinetickú energiu elektrónov. </w:t>
      </w:r>
      <w:r w:rsidRPr="00E9530B">
        <w:rPr>
          <w:rFonts w:ascii="Times New Roman" w:hAnsi="Times New Roman" w:cs="Times New Roman"/>
          <w:color w:val="202122"/>
          <w:sz w:val="24"/>
          <w:szCs w:val="24"/>
          <w:shd w:val="clear" w:color="auto" w:fill="FFFFFF"/>
        </w:rPr>
        <w:t>Pri fotoe</w:t>
      </w:r>
      <w:r w:rsidR="005D4C19">
        <w:rPr>
          <w:rFonts w:ascii="Times New Roman" w:hAnsi="Times New Roman" w:cs="Times New Roman"/>
          <w:color w:val="202122"/>
          <w:sz w:val="24"/>
          <w:szCs w:val="24"/>
          <w:shd w:val="clear" w:color="auto" w:fill="FFFFFF"/>
        </w:rPr>
        <w:t>lektrickom jave</w:t>
      </w:r>
      <w:r w:rsidRPr="00E9530B">
        <w:rPr>
          <w:rFonts w:ascii="Times New Roman" w:hAnsi="Times New Roman" w:cs="Times New Roman"/>
          <w:color w:val="202122"/>
          <w:sz w:val="24"/>
          <w:szCs w:val="24"/>
          <w:shd w:val="clear" w:color="auto" w:fill="FFFFFF"/>
        </w:rPr>
        <w:t xml:space="preserve"> sa uvoľňujú elektróny, keď získajú dostatok energie na to, aby mohli prekonať sily, ktoré ich držia v látke. </w:t>
      </w:r>
      <w:r w:rsidRPr="008A77F0">
        <w:rPr>
          <w:rFonts w:ascii="Times New Roman" w:hAnsi="Times New Roman" w:cs="Times New Roman"/>
          <w:b/>
          <w:bCs/>
          <w:color w:val="202122"/>
          <w:sz w:val="24"/>
          <w:szCs w:val="24"/>
          <w:shd w:val="clear" w:color="auto" w:fill="FFFFFF"/>
        </w:rPr>
        <w:t xml:space="preserve">Tú časť energie, ktorá sa spotrebuje na uvoľnenie elektrónu z kovu označme </w:t>
      </w:r>
      <w:proofErr w:type="spellStart"/>
      <w:r w:rsidR="00E9530B" w:rsidRPr="008A77F0">
        <w:rPr>
          <w:rFonts w:ascii="Times New Roman" w:hAnsi="Times New Roman" w:cs="Times New Roman"/>
          <w:b/>
          <w:bCs/>
          <w:color w:val="202122"/>
          <w:sz w:val="24"/>
          <w:szCs w:val="24"/>
          <w:shd w:val="clear" w:color="auto" w:fill="FFFFFF"/>
        </w:rPr>
        <w:t>W</w:t>
      </w:r>
      <w:r w:rsidR="00E9530B" w:rsidRPr="008A77F0">
        <w:rPr>
          <w:rFonts w:ascii="Times New Roman" w:hAnsi="Times New Roman" w:cs="Times New Roman"/>
          <w:b/>
          <w:bCs/>
          <w:color w:val="202122"/>
          <w:sz w:val="24"/>
          <w:szCs w:val="24"/>
          <w:shd w:val="clear" w:color="auto" w:fill="FFFFFF"/>
          <w:vertAlign w:val="subscript"/>
        </w:rPr>
        <w:t>v</w:t>
      </w:r>
      <w:proofErr w:type="spellEnd"/>
      <w:r w:rsidR="00E9530B" w:rsidRPr="008A77F0">
        <w:rPr>
          <w:rFonts w:ascii="Times New Roman" w:hAnsi="Times New Roman" w:cs="Times New Roman"/>
          <w:b/>
          <w:bCs/>
          <w:color w:val="202122"/>
          <w:sz w:val="24"/>
          <w:szCs w:val="24"/>
          <w:shd w:val="clear" w:color="auto" w:fill="FFFFFF"/>
        </w:rPr>
        <w:t xml:space="preserve"> (výstupná práca)</w:t>
      </w:r>
      <w:r w:rsidRPr="008A77F0">
        <w:rPr>
          <w:rFonts w:ascii="Times New Roman" w:hAnsi="Times New Roman" w:cs="Times New Roman"/>
          <w:b/>
          <w:bCs/>
          <w:color w:val="202122"/>
          <w:sz w:val="24"/>
          <w:szCs w:val="24"/>
          <w:shd w:val="clear" w:color="auto" w:fill="FFFFFF"/>
        </w:rPr>
        <w:t>, zostávajúca energia sa premení na kinetickú energiu vyletujúceho elektrónu.  </w:t>
      </w:r>
    </w:p>
    <w:p w14:paraId="38091598" w14:textId="03C92A57" w:rsidR="0053217E" w:rsidRPr="0053217E" w:rsidRDefault="0053217E" w:rsidP="0053217E">
      <w:pPr>
        <w:spacing w:line="360" w:lineRule="auto"/>
        <w:ind w:firstLine="708"/>
        <w:jc w:val="center"/>
        <w:rPr>
          <w:rFonts w:ascii="Times New Roman" w:hAnsi="Times New Roman" w:cs="Times New Roman"/>
          <w:b/>
          <w:bCs/>
          <w:color w:val="202122"/>
          <w:sz w:val="24"/>
          <w:szCs w:val="24"/>
          <w:shd w:val="clear" w:color="auto" w:fill="FFFFFF"/>
        </w:rPr>
      </w:pPr>
      <m:oMathPara>
        <m:oMath>
          <m:r>
            <m:rPr>
              <m:sty m:val="bi"/>
            </m:rPr>
            <w:rPr>
              <w:rFonts w:ascii="Cambria Math" w:hAnsi="Cambria Math" w:cs="Times New Roman"/>
              <w:color w:val="202122"/>
              <w:sz w:val="24"/>
              <w:szCs w:val="24"/>
              <w:shd w:val="clear" w:color="auto" w:fill="FFFFFF"/>
            </w:rPr>
            <m:t xml:space="preserve">h∙f= </m:t>
          </m:r>
          <m:sSub>
            <m:sSubPr>
              <m:ctrlPr>
                <w:rPr>
                  <w:rFonts w:ascii="Cambria Math" w:hAnsi="Cambria Math" w:cs="Times New Roman"/>
                  <w:b/>
                  <w:bCs/>
                  <w:i/>
                  <w:color w:val="202122"/>
                  <w:sz w:val="24"/>
                  <w:szCs w:val="24"/>
                  <w:shd w:val="clear" w:color="auto" w:fill="FFFFFF"/>
                </w:rPr>
              </m:ctrlPr>
            </m:sSubPr>
            <m:e>
              <m:r>
                <m:rPr>
                  <m:sty m:val="bi"/>
                </m:rPr>
                <w:rPr>
                  <w:rFonts w:ascii="Cambria Math" w:hAnsi="Cambria Math" w:cs="Times New Roman"/>
                  <w:color w:val="202122"/>
                  <w:sz w:val="24"/>
                  <w:szCs w:val="24"/>
                  <w:shd w:val="clear" w:color="auto" w:fill="FFFFFF"/>
                </w:rPr>
                <m:t>W</m:t>
              </m:r>
            </m:e>
            <m:sub>
              <m:r>
                <m:rPr>
                  <m:sty m:val="bi"/>
                </m:rPr>
                <w:rPr>
                  <w:rFonts w:ascii="Cambria Math" w:hAnsi="Cambria Math" w:cs="Times New Roman"/>
                  <w:color w:val="202122"/>
                  <w:sz w:val="24"/>
                  <w:szCs w:val="24"/>
                  <w:shd w:val="clear" w:color="auto" w:fill="FFFFFF"/>
                </w:rPr>
                <m:t>v</m:t>
              </m:r>
            </m:sub>
          </m:sSub>
          <m:r>
            <m:rPr>
              <m:sty m:val="bi"/>
            </m:rPr>
            <w:rPr>
              <w:rFonts w:ascii="Cambria Math" w:hAnsi="Cambria Math" w:cs="Times New Roman"/>
              <w:color w:val="202122"/>
              <w:sz w:val="24"/>
              <w:szCs w:val="24"/>
              <w:shd w:val="clear" w:color="auto" w:fill="FFFFFF"/>
            </w:rPr>
            <m:t>+</m:t>
          </m:r>
          <m:f>
            <m:fPr>
              <m:ctrlPr>
                <w:rPr>
                  <w:rFonts w:ascii="Cambria Math" w:hAnsi="Cambria Math" w:cs="Times New Roman"/>
                  <w:b/>
                  <w:bCs/>
                  <w:i/>
                  <w:color w:val="202122"/>
                  <w:sz w:val="24"/>
                  <w:szCs w:val="24"/>
                  <w:shd w:val="clear" w:color="auto" w:fill="FFFFFF"/>
                </w:rPr>
              </m:ctrlPr>
            </m:fPr>
            <m:num>
              <m:r>
                <m:rPr>
                  <m:sty m:val="bi"/>
                </m:rPr>
                <w:rPr>
                  <w:rFonts w:ascii="Cambria Math" w:hAnsi="Cambria Math" w:cs="Times New Roman"/>
                  <w:color w:val="202122"/>
                  <w:sz w:val="24"/>
                  <w:szCs w:val="24"/>
                  <w:shd w:val="clear" w:color="auto" w:fill="FFFFFF"/>
                </w:rPr>
                <m:t>1</m:t>
              </m:r>
            </m:num>
            <m:den>
              <m:r>
                <m:rPr>
                  <m:sty m:val="bi"/>
                </m:rPr>
                <w:rPr>
                  <w:rFonts w:ascii="Cambria Math" w:hAnsi="Cambria Math" w:cs="Times New Roman"/>
                  <w:color w:val="202122"/>
                  <w:sz w:val="24"/>
                  <w:szCs w:val="24"/>
                  <w:shd w:val="clear" w:color="auto" w:fill="FFFFFF"/>
                </w:rPr>
                <m:t>2</m:t>
              </m:r>
            </m:den>
          </m:f>
          <m:r>
            <m:rPr>
              <m:sty m:val="bi"/>
            </m:rPr>
            <w:rPr>
              <w:rFonts w:ascii="Cambria Math" w:hAnsi="Cambria Math" w:cs="Times New Roman"/>
              <w:color w:val="202122"/>
              <w:sz w:val="24"/>
              <w:szCs w:val="24"/>
              <w:shd w:val="clear" w:color="auto" w:fill="FFFFFF"/>
            </w:rPr>
            <m:t xml:space="preserve"> m∙</m:t>
          </m:r>
          <m:sSup>
            <m:sSupPr>
              <m:ctrlPr>
                <w:rPr>
                  <w:rFonts w:ascii="Cambria Math" w:hAnsi="Cambria Math" w:cs="Times New Roman"/>
                  <w:b/>
                  <w:bCs/>
                  <w:i/>
                  <w:color w:val="202122"/>
                  <w:sz w:val="24"/>
                  <w:szCs w:val="24"/>
                  <w:shd w:val="clear" w:color="auto" w:fill="FFFFFF"/>
                </w:rPr>
              </m:ctrlPr>
            </m:sSupPr>
            <m:e>
              <m:r>
                <m:rPr>
                  <m:sty m:val="bi"/>
                </m:rPr>
                <w:rPr>
                  <w:rFonts w:ascii="Cambria Math" w:hAnsi="Cambria Math" w:cs="Times New Roman"/>
                  <w:color w:val="202122"/>
                  <w:sz w:val="24"/>
                  <w:szCs w:val="24"/>
                  <w:shd w:val="clear" w:color="auto" w:fill="FFFFFF"/>
                </w:rPr>
                <m:t>v</m:t>
              </m:r>
            </m:e>
            <m:sup>
              <m:r>
                <m:rPr>
                  <m:sty m:val="bi"/>
                </m:rPr>
                <w:rPr>
                  <w:rFonts w:ascii="Cambria Math" w:hAnsi="Cambria Math" w:cs="Times New Roman"/>
                  <w:color w:val="202122"/>
                  <w:sz w:val="24"/>
                  <w:szCs w:val="24"/>
                  <w:shd w:val="clear" w:color="auto" w:fill="FFFFFF"/>
                </w:rPr>
                <m:t>2</m:t>
              </m:r>
            </m:sup>
          </m:sSup>
        </m:oMath>
      </m:oMathPara>
    </w:p>
    <w:p w14:paraId="0D5CBCEC" w14:textId="5598BEB4" w:rsidR="00927F7D" w:rsidRDefault="00927F7D" w:rsidP="0053217E">
      <w:pPr>
        <w:spacing w:line="360" w:lineRule="auto"/>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sk-SK"/>
        </w:rPr>
        <w:lastRenderedPageBreak/>
        <w:drawing>
          <wp:inline distT="0" distB="0" distL="0" distR="0" wp14:anchorId="5FD8E4C4" wp14:editId="5365649D">
            <wp:extent cx="2773680" cy="277368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3680" cy="2773680"/>
                    </a:xfrm>
                    <a:prstGeom prst="rect">
                      <a:avLst/>
                    </a:prstGeom>
                  </pic:spPr>
                </pic:pic>
              </a:graphicData>
            </a:graphic>
          </wp:inline>
        </w:drawing>
      </w:r>
    </w:p>
    <w:p w14:paraId="37FC8045" w14:textId="3731D247" w:rsidR="0066436B" w:rsidRDefault="0025152F" w:rsidP="0053217E">
      <w:pPr>
        <w:spacing w:line="360" w:lineRule="auto"/>
        <w:rPr>
          <w:rFonts w:ascii="Times New Roman" w:hAnsi="Times New Roman" w:cs="Times New Roman"/>
          <w:color w:val="202122"/>
          <w:sz w:val="24"/>
          <w:szCs w:val="24"/>
          <w:shd w:val="clear" w:color="auto" w:fill="FFFFFF"/>
        </w:rPr>
      </w:pPr>
      <w:r w:rsidRPr="00E9530B">
        <w:rPr>
          <w:rFonts w:ascii="Times New Roman" w:hAnsi="Times New Roman" w:cs="Times New Roman"/>
          <w:sz w:val="24"/>
          <w:szCs w:val="24"/>
          <w:shd w:val="clear" w:color="auto" w:fill="FFFFFF"/>
        </w:rPr>
        <w:t>Albertovi Einsteinovi</w:t>
      </w:r>
      <w:r w:rsidRPr="00E9530B">
        <w:rPr>
          <w:rFonts w:ascii="Times New Roman" w:hAnsi="Times New Roman" w:cs="Times New Roman"/>
          <w:color w:val="202122"/>
          <w:sz w:val="24"/>
          <w:szCs w:val="24"/>
          <w:shd w:val="clear" w:color="auto" w:fill="FFFFFF"/>
        </w:rPr>
        <w:t> bola udelená </w:t>
      </w:r>
      <w:r w:rsidRPr="00E9530B">
        <w:rPr>
          <w:rFonts w:ascii="Times New Roman" w:hAnsi="Times New Roman" w:cs="Times New Roman"/>
          <w:sz w:val="24"/>
          <w:szCs w:val="24"/>
          <w:shd w:val="clear" w:color="auto" w:fill="FFFFFF"/>
        </w:rPr>
        <w:t>Nobelova cena</w:t>
      </w:r>
      <w:r w:rsidRPr="00E9530B">
        <w:rPr>
          <w:rFonts w:ascii="Times New Roman" w:hAnsi="Times New Roman" w:cs="Times New Roman"/>
          <w:color w:val="202122"/>
          <w:sz w:val="24"/>
          <w:szCs w:val="24"/>
          <w:shd w:val="clear" w:color="auto" w:fill="FFFFFF"/>
        </w:rPr>
        <w:t> za fyziku práve za objasnenie fotoelektrického javu, a nie za objav teórie relativity, ktorou sa preslávil.</w:t>
      </w:r>
      <w:r w:rsidR="0066436B">
        <w:rPr>
          <w:rFonts w:ascii="Times New Roman" w:hAnsi="Times New Roman" w:cs="Times New Roman"/>
          <w:color w:val="202122"/>
          <w:sz w:val="24"/>
          <w:szCs w:val="24"/>
          <w:shd w:val="clear" w:color="auto" w:fill="FFFFFF"/>
        </w:rPr>
        <w:t xml:space="preserve"> </w:t>
      </w:r>
      <w:r w:rsidR="0066436B" w:rsidRPr="00B23BF9">
        <w:rPr>
          <w:rFonts w:ascii="Times New Roman" w:hAnsi="Times New Roman" w:cs="Times New Roman"/>
          <w:b/>
          <w:bCs/>
          <w:color w:val="202122"/>
          <w:sz w:val="24"/>
          <w:szCs w:val="24"/>
          <w:shd w:val="clear" w:color="auto" w:fill="FFFFFF"/>
        </w:rPr>
        <w:t>To, či žiarenie je, alebo nie je schopné uvoľniť elektróny z kovu, závisí iba od frekvencie žiarenia, nie od jeho intenzity. Ak je intenzita žiarenia väčšia, dopadá na katódu viac fotónov, ktoré uvoľňujú viac elektrónov a veľkosť prúdu v obvode bude väčšia.</w:t>
      </w:r>
      <w:r w:rsidR="0066436B">
        <w:rPr>
          <w:rFonts w:ascii="Times New Roman" w:hAnsi="Times New Roman" w:cs="Times New Roman"/>
          <w:color w:val="202122"/>
          <w:sz w:val="24"/>
          <w:szCs w:val="24"/>
          <w:shd w:val="clear" w:color="auto" w:fill="FFFFFF"/>
        </w:rPr>
        <w:t xml:space="preserve"> V atómovej fyzike udávame často energiu v jednotkách </w:t>
      </w:r>
      <w:proofErr w:type="spellStart"/>
      <w:r w:rsidR="0066436B">
        <w:rPr>
          <w:rFonts w:ascii="Times New Roman" w:hAnsi="Times New Roman" w:cs="Times New Roman"/>
          <w:color w:val="202122"/>
          <w:sz w:val="24"/>
          <w:szCs w:val="24"/>
          <w:shd w:val="clear" w:color="auto" w:fill="FFFFFF"/>
        </w:rPr>
        <w:t>eV</w:t>
      </w:r>
      <w:proofErr w:type="spellEnd"/>
      <w:r w:rsidR="0066436B">
        <w:rPr>
          <w:rFonts w:ascii="Times New Roman" w:hAnsi="Times New Roman" w:cs="Times New Roman"/>
          <w:color w:val="202122"/>
          <w:sz w:val="24"/>
          <w:szCs w:val="24"/>
          <w:shd w:val="clear" w:color="auto" w:fill="FFFFFF"/>
        </w:rPr>
        <w:t xml:space="preserve"> (</w:t>
      </w:r>
      <w:proofErr w:type="spellStart"/>
      <w:r w:rsidR="0066436B">
        <w:rPr>
          <w:rFonts w:ascii="Times New Roman" w:hAnsi="Times New Roman" w:cs="Times New Roman"/>
          <w:color w:val="202122"/>
          <w:sz w:val="24"/>
          <w:szCs w:val="24"/>
          <w:shd w:val="clear" w:color="auto" w:fill="FFFFFF"/>
        </w:rPr>
        <w:t>elektrónvolt</w:t>
      </w:r>
      <w:proofErr w:type="spellEnd"/>
      <w:r w:rsidR="0066436B">
        <w:rPr>
          <w:rFonts w:ascii="Times New Roman" w:hAnsi="Times New Roman" w:cs="Times New Roman"/>
          <w:color w:val="202122"/>
          <w:sz w:val="24"/>
          <w:szCs w:val="24"/>
          <w:shd w:val="clear" w:color="auto" w:fill="FFFFFF"/>
        </w:rPr>
        <w:t xml:space="preserve">). Jeden </w:t>
      </w:r>
      <w:proofErr w:type="spellStart"/>
      <w:r w:rsidR="0066436B">
        <w:rPr>
          <w:rFonts w:ascii="Times New Roman" w:hAnsi="Times New Roman" w:cs="Times New Roman"/>
          <w:color w:val="202122"/>
          <w:sz w:val="24"/>
          <w:szCs w:val="24"/>
          <w:shd w:val="clear" w:color="auto" w:fill="FFFFFF"/>
        </w:rPr>
        <w:t>eV</w:t>
      </w:r>
      <w:proofErr w:type="spellEnd"/>
      <w:r w:rsidR="0066436B">
        <w:rPr>
          <w:rFonts w:ascii="Times New Roman" w:hAnsi="Times New Roman" w:cs="Times New Roman"/>
          <w:color w:val="202122"/>
          <w:sz w:val="24"/>
          <w:szCs w:val="24"/>
          <w:shd w:val="clear" w:color="auto" w:fill="FFFFFF"/>
        </w:rPr>
        <w:t xml:space="preserve"> je energia, ktorú získa častica s elementárnym nábojom e = 1,602</w:t>
      </w:r>
      <m:oMath>
        <m:r>
          <w:rPr>
            <w:rFonts w:ascii="Cambria Math" w:hAnsi="Cambria Math" w:cs="Times New Roman"/>
            <w:color w:val="202122"/>
            <w:sz w:val="24"/>
            <w:szCs w:val="24"/>
            <w:shd w:val="clear" w:color="auto" w:fill="FFFFFF"/>
          </w:rPr>
          <m:t>∙</m:t>
        </m:r>
        <m:sSup>
          <m:sSupPr>
            <m:ctrlPr>
              <w:rPr>
                <w:rFonts w:ascii="Cambria Math" w:hAnsi="Cambria Math" w:cs="Times New Roman"/>
                <w:i/>
                <w:color w:val="202122"/>
                <w:sz w:val="24"/>
                <w:szCs w:val="24"/>
                <w:shd w:val="clear" w:color="auto" w:fill="FFFFFF"/>
              </w:rPr>
            </m:ctrlPr>
          </m:sSupPr>
          <m:e>
            <m:r>
              <w:rPr>
                <w:rFonts w:ascii="Cambria Math" w:hAnsi="Cambria Math" w:cs="Times New Roman"/>
                <w:color w:val="202122"/>
                <w:sz w:val="24"/>
                <w:szCs w:val="24"/>
                <w:shd w:val="clear" w:color="auto" w:fill="FFFFFF"/>
              </w:rPr>
              <m:t>10</m:t>
            </m:r>
          </m:e>
          <m:sup>
            <m:r>
              <w:rPr>
                <w:rFonts w:ascii="Cambria Math" w:hAnsi="Cambria Math" w:cs="Times New Roman"/>
                <w:color w:val="202122"/>
                <w:sz w:val="24"/>
                <w:szCs w:val="24"/>
                <w:shd w:val="clear" w:color="auto" w:fill="FFFFFF"/>
              </w:rPr>
              <m:t>-19</m:t>
            </m:r>
          </m:sup>
        </m:sSup>
        <m:r>
          <w:rPr>
            <w:rFonts w:ascii="Cambria Math" w:hAnsi="Cambria Math" w:cs="Times New Roman"/>
            <w:color w:val="202122"/>
            <w:sz w:val="24"/>
            <w:szCs w:val="24"/>
            <w:shd w:val="clear" w:color="auto" w:fill="FFFFFF"/>
          </w:rPr>
          <m:t xml:space="preserve"> C</m:t>
        </m:r>
      </m:oMath>
      <w:r w:rsidR="0066436B">
        <w:rPr>
          <w:rFonts w:ascii="Times New Roman" w:eastAsiaTheme="minorEastAsia" w:hAnsi="Times New Roman" w:cs="Times New Roman"/>
          <w:color w:val="202122"/>
          <w:sz w:val="24"/>
          <w:szCs w:val="24"/>
          <w:shd w:val="clear" w:color="auto" w:fill="FFFFFF"/>
        </w:rPr>
        <w:t xml:space="preserve"> pri prechode medzi miestami s potenciálovým rozdielom 1 V.</w:t>
      </w:r>
    </w:p>
    <w:p w14:paraId="21218CF3" w14:textId="3820CA6C" w:rsidR="001B2F2B" w:rsidRPr="000F3E46" w:rsidRDefault="0053217E" w:rsidP="000F3E46">
      <w:pPr>
        <w:spacing w:line="360" w:lineRule="auto"/>
        <w:ind w:firstLine="708"/>
        <w:jc w:val="center"/>
        <w:rPr>
          <w:rFonts w:ascii="Times New Roman" w:hAnsi="Times New Roman" w:cs="Times New Roman"/>
          <w:b/>
          <w:bCs/>
          <w:color w:val="202122"/>
          <w:sz w:val="24"/>
          <w:szCs w:val="24"/>
          <w:shd w:val="clear" w:color="auto" w:fill="FFFFFF"/>
        </w:rPr>
      </w:pPr>
      <w:r w:rsidRPr="000F3E46">
        <w:rPr>
          <w:rFonts w:ascii="Times New Roman" w:hAnsi="Times New Roman" w:cs="Times New Roman"/>
          <w:b/>
          <w:bCs/>
          <w:color w:val="202122"/>
          <w:sz w:val="24"/>
          <w:szCs w:val="24"/>
          <w:shd w:val="clear" w:color="auto" w:fill="FFFFFF"/>
        </w:rPr>
        <w:t xml:space="preserve">1 </w:t>
      </w:r>
      <w:proofErr w:type="spellStart"/>
      <w:r w:rsidR="0066436B" w:rsidRPr="000F3E46">
        <w:rPr>
          <w:rFonts w:ascii="Times New Roman" w:hAnsi="Times New Roman" w:cs="Times New Roman"/>
          <w:b/>
          <w:bCs/>
          <w:color w:val="202122"/>
          <w:sz w:val="24"/>
          <w:szCs w:val="24"/>
          <w:shd w:val="clear" w:color="auto" w:fill="FFFFFF"/>
        </w:rPr>
        <w:t>e</w:t>
      </w:r>
      <w:r w:rsidRPr="000F3E46">
        <w:rPr>
          <w:rFonts w:ascii="Times New Roman" w:hAnsi="Times New Roman" w:cs="Times New Roman"/>
          <w:b/>
          <w:bCs/>
          <w:color w:val="202122"/>
          <w:sz w:val="24"/>
          <w:szCs w:val="24"/>
          <w:shd w:val="clear" w:color="auto" w:fill="FFFFFF"/>
        </w:rPr>
        <w:t>V</w:t>
      </w:r>
      <w:proofErr w:type="spellEnd"/>
      <w:r w:rsidR="0066436B" w:rsidRPr="000F3E46">
        <w:rPr>
          <w:rFonts w:ascii="Times New Roman" w:hAnsi="Times New Roman" w:cs="Times New Roman"/>
          <w:b/>
          <w:bCs/>
          <w:color w:val="202122"/>
          <w:sz w:val="24"/>
          <w:szCs w:val="24"/>
          <w:shd w:val="clear" w:color="auto" w:fill="FFFFFF"/>
        </w:rPr>
        <w:t xml:space="preserve"> = 1,602</w:t>
      </w:r>
      <m:oMath>
        <m:r>
          <m:rPr>
            <m:sty m:val="bi"/>
          </m:rPr>
          <w:rPr>
            <w:rFonts w:ascii="Cambria Math" w:hAnsi="Cambria Math" w:cs="Times New Roman"/>
            <w:color w:val="202122"/>
            <w:sz w:val="24"/>
            <w:szCs w:val="24"/>
            <w:shd w:val="clear" w:color="auto" w:fill="FFFFFF"/>
          </w:rPr>
          <m:t>∙</m:t>
        </m:r>
        <m:sSup>
          <m:sSupPr>
            <m:ctrlPr>
              <w:rPr>
                <w:rFonts w:ascii="Cambria Math" w:hAnsi="Cambria Math" w:cs="Times New Roman"/>
                <w:b/>
                <w:bCs/>
                <w:i/>
                <w:color w:val="202122"/>
                <w:sz w:val="24"/>
                <w:szCs w:val="24"/>
                <w:shd w:val="clear" w:color="auto" w:fill="FFFFFF"/>
              </w:rPr>
            </m:ctrlPr>
          </m:sSupPr>
          <m:e>
            <m:r>
              <m:rPr>
                <m:sty m:val="bi"/>
              </m:rPr>
              <w:rPr>
                <w:rFonts w:ascii="Cambria Math" w:hAnsi="Cambria Math" w:cs="Times New Roman"/>
                <w:color w:val="202122"/>
                <w:sz w:val="24"/>
                <w:szCs w:val="24"/>
                <w:shd w:val="clear" w:color="auto" w:fill="FFFFFF"/>
              </w:rPr>
              <m:t>10</m:t>
            </m:r>
          </m:e>
          <m:sup>
            <m:r>
              <m:rPr>
                <m:sty m:val="bi"/>
              </m:rPr>
              <w:rPr>
                <w:rFonts w:ascii="Cambria Math" w:hAnsi="Cambria Math" w:cs="Times New Roman"/>
                <w:color w:val="202122"/>
                <w:sz w:val="24"/>
                <w:szCs w:val="24"/>
                <w:shd w:val="clear" w:color="auto" w:fill="FFFFFF"/>
              </w:rPr>
              <m:t>-19</m:t>
            </m:r>
          </m:sup>
        </m:sSup>
        <m:r>
          <m:rPr>
            <m:sty m:val="bi"/>
          </m:rPr>
          <w:rPr>
            <w:rFonts w:ascii="Cambria Math" w:hAnsi="Cambria Math" w:cs="Times New Roman"/>
            <w:color w:val="202122"/>
            <w:sz w:val="24"/>
            <w:szCs w:val="24"/>
            <w:shd w:val="clear" w:color="auto" w:fill="FFFFFF"/>
          </w:rPr>
          <m:t xml:space="preserve"> C∙V = </m:t>
        </m:r>
      </m:oMath>
      <w:r w:rsidR="0066436B" w:rsidRPr="000F3E46">
        <w:rPr>
          <w:rFonts w:ascii="Times New Roman" w:hAnsi="Times New Roman" w:cs="Times New Roman"/>
          <w:b/>
          <w:bCs/>
          <w:color w:val="202122"/>
          <w:sz w:val="24"/>
          <w:szCs w:val="24"/>
          <w:shd w:val="clear" w:color="auto" w:fill="FFFFFF"/>
        </w:rPr>
        <w:t>1,602</w:t>
      </w:r>
      <m:oMath>
        <m:r>
          <m:rPr>
            <m:sty m:val="bi"/>
          </m:rPr>
          <w:rPr>
            <w:rFonts w:ascii="Cambria Math" w:hAnsi="Cambria Math" w:cs="Times New Roman"/>
            <w:color w:val="202122"/>
            <w:sz w:val="24"/>
            <w:szCs w:val="24"/>
            <w:shd w:val="clear" w:color="auto" w:fill="FFFFFF"/>
          </w:rPr>
          <m:t>∙</m:t>
        </m:r>
        <m:sSup>
          <m:sSupPr>
            <m:ctrlPr>
              <w:rPr>
                <w:rFonts w:ascii="Cambria Math" w:hAnsi="Cambria Math" w:cs="Times New Roman"/>
                <w:b/>
                <w:bCs/>
                <w:i/>
                <w:color w:val="202122"/>
                <w:sz w:val="24"/>
                <w:szCs w:val="24"/>
                <w:shd w:val="clear" w:color="auto" w:fill="FFFFFF"/>
              </w:rPr>
            </m:ctrlPr>
          </m:sSupPr>
          <m:e>
            <m:r>
              <m:rPr>
                <m:sty m:val="bi"/>
              </m:rPr>
              <w:rPr>
                <w:rFonts w:ascii="Cambria Math" w:hAnsi="Cambria Math" w:cs="Times New Roman"/>
                <w:color w:val="202122"/>
                <w:sz w:val="24"/>
                <w:szCs w:val="24"/>
                <w:shd w:val="clear" w:color="auto" w:fill="FFFFFF"/>
              </w:rPr>
              <m:t>10</m:t>
            </m:r>
          </m:e>
          <m:sup>
            <m:r>
              <m:rPr>
                <m:sty m:val="bi"/>
              </m:rPr>
              <w:rPr>
                <w:rFonts w:ascii="Cambria Math" w:hAnsi="Cambria Math" w:cs="Times New Roman"/>
                <w:color w:val="202122"/>
                <w:sz w:val="24"/>
                <w:szCs w:val="24"/>
                <w:shd w:val="clear" w:color="auto" w:fill="FFFFFF"/>
              </w:rPr>
              <m:t>-19</m:t>
            </m:r>
          </m:sup>
        </m:sSup>
        <m:r>
          <m:rPr>
            <m:sty m:val="bi"/>
          </m:rPr>
          <w:rPr>
            <w:rFonts w:ascii="Cambria Math" w:hAnsi="Cambria Math" w:cs="Times New Roman"/>
            <w:color w:val="202122"/>
            <w:sz w:val="24"/>
            <w:szCs w:val="24"/>
            <w:shd w:val="clear" w:color="auto" w:fill="FFFFFF"/>
          </w:rPr>
          <m:t xml:space="preserve"> J</m:t>
        </m:r>
      </m:oMath>
    </w:p>
    <w:p w14:paraId="16FB2DFF" w14:textId="22FA6F5F" w:rsidR="00920E8E" w:rsidRPr="00920E8E" w:rsidRDefault="00760F33" w:rsidP="00920E8E">
      <w:pPr>
        <w:spacing w:line="360" w:lineRule="auto"/>
        <w:jc w:val="both"/>
        <w:rPr>
          <w:rFonts w:ascii="Times New Roman" w:eastAsia="Times New Roman" w:hAnsi="Times New Roman" w:cs="Times New Roman"/>
          <w:color w:val="000000"/>
          <w:sz w:val="24"/>
          <w:szCs w:val="24"/>
          <w:lang w:eastAsia="sk-SK"/>
        </w:rPr>
      </w:pPr>
      <w:r>
        <w:rPr>
          <w:rFonts w:ascii="Times New Roman" w:hAnsi="Times New Roman" w:cs="Times New Roman"/>
          <w:color w:val="202122"/>
          <w:sz w:val="24"/>
          <w:szCs w:val="24"/>
          <w:shd w:val="clear" w:color="auto" w:fill="FFFFFF"/>
        </w:rPr>
        <w:t xml:space="preserve">Presvedčivý dôkaz Einsteinovej hypotézy o existencii fotónov priniesli experimenty amerického fyzika Arthura </w:t>
      </w:r>
      <w:proofErr w:type="spellStart"/>
      <w:r>
        <w:rPr>
          <w:rFonts w:ascii="Times New Roman" w:hAnsi="Times New Roman" w:cs="Times New Roman"/>
          <w:color w:val="202122"/>
          <w:sz w:val="24"/>
          <w:szCs w:val="24"/>
          <w:shd w:val="clear" w:color="auto" w:fill="FFFFFF"/>
        </w:rPr>
        <w:t>Comptona</w:t>
      </w:r>
      <w:proofErr w:type="spellEnd"/>
      <w:r>
        <w:rPr>
          <w:rFonts w:ascii="Times New Roman" w:hAnsi="Times New Roman" w:cs="Times New Roman"/>
          <w:color w:val="202122"/>
          <w:sz w:val="24"/>
          <w:szCs w:val="24"/>
          <w:shd w:val="clear" w:color="auto" w:fill="FFFFFF"/>
        </w:rPr>
        <w:t xml:space="preserve"> (Nobelova cena 1927). </w:t>
      </w:r>
      <w:proofErr w:type="spellStart"/>
      <w:r>
        <w:rPr>
          <w:rFonts w:ascii="Times New Roman" w:hAnsi="Times New Roman" w:cs="Times New Roman"/>
          <w:color w:val="202122"/>
          <w:sz w:val="24"/>
          <w:szCs w:val="24"/>
          <w:shd w:val="clear" w:color="auto" w:fill="FFFFFF"/>
        </w:rPr>
        <w:t>Compton</w:t>
      </w:r>
      <w:proofErr w:type="spellEnd"/>
      <w:r>
        <w:rPr>
          <w:rFonts w:ascii="Times New Roman" w:hAnsi="Times New Roman" w:cs="Times New Roman"/>
          <w:color w:val="202122"/>
          <w:sz w:val="24"/>
          <w:szCs w:val="24"/>
          <w:shd w:val="clear" w:color="auto" w:fill="FFFFFF"/>
        </w:rPr>
        <w:t xml:space="preserve"> v roku 1923 uverejnil výsledky o rozptyle r</w:t>
      </w:r>
      <w:r w:rsidR="00C734FF">
        <w:rPr>
          <w:rFonts w:ascii="Times New Roman" w:hAnsi="Times New Roman" w:cs="Times New Roman"/>
          <w:color w:val="202122"/>
          <w:sz w:val="24"/>
          <w:szCs w:val="24"/>
          <w:shd w:val="clear" w:color="auto" w:fill="FFFFFF"/>
        </w:rPr>
        <w:t>öntgenového žiarenia na elektrónoch</w:t>
      </w:r>
      <w:r w:rsidR="00056B3A">
        <w:rPr>
          <w:rFonts w:ascii="Times New Roman" w:hAnsi="Times New Roman" w:cs="Times New Roman"/>
          <w:color w:val="202122"/>
          <w:sz w:val="24"/>
          <w:szCs w:val="24"/>
          <w:shd w:val="clear" w:color="auto" w:fill="FFFFFF"/>
        </w:rPr>
        <w:t xml:space="preserve">. </w:t>
      </w:r>
      <w:r w:rsidR="000E05A6">
        <w:rPr>
          <w:rFonts w:ascii="Times New Roman" w:hAnsi="Times New Roman" w:cs="Times New Roman"/>
          <w:color w:val="202122"/>
          <w:sz w:val="24"/>
          <w:szCs w:val="24"/>
          <w:shd w:val="clear" w:color="auto" w:fill="FFFFFF"/>
        </w:rPr>
        <w:t>V týchto experimentoch dopadalo röntgenové žiarenie s vlnovou dĺžkou λ = 0,07 nm na uhlíkový terčík</w:t>
      </w:r>
      <w:r w:rsidR="00920E8E">
        <w:rPr>
          <w:rFonts w:ascii="Times New Roman" w:hAnsi="Times New Roman" w:cs="Times New Roman"/>
          <w:color w:val="202122"/>
          <w:sz w:val="24"/>
          <w:szCs w:val="24"/>
          <w:shd w:val="clear" w:color="auto" w:fill="FFFFFF"/>
        </w:rPr>
        <w:t xml:space="preserve"> a </w:t>
      </w:r>
      <w:r w:rsidR="00920E8E" w:rsidRPr="00920E8E">
        <w:rPr>
          <w:rFonts w:ascii="Times New Roman" w:hAnsi="Times New Roman" w:cs="Times New Roman"/>
          <w:color w:val="000000"/>
          <w:sz w:val="24"/>
          <w:szCs w:val="24"/>
        </w:rPr>
        <w:t>skúmal intenzitu rozptýlených röntgenových lúčov  terčom do  priestoru.</w:t>
      </w:r>
      <w:r w:rsidR="00920E8E" w:rsidRPr="00920E8E">
        <w:rPr>
          <w:rFonts w:ascii="Times New Roman" w:hAnsi="Times New Roman" w:cs="Times New Roman"/>
          <w:color w:val="000000"/>
          <w:sz w:val="24"/>
          <w:szCs w:val="24"/>
        </w:rPr>
        <w:t xml:space="preserve"> </w:t>
      </w:r>
      <w:r w:rsidR="00920E8E" w:rsidRPr="00920E8E">
        <w:rPr>
          <w:rFonts w:ascii="Times New Roman" w:eastAsia="Times New Roman" w:hAnsi="Times New Roman" w:cs="Times New Roman"/>
          <w:color w:val="000000"/>
          <w:sz w:val="24"/>
          <w:szCs w:val="24"/>
          <w:lang w:eastAsia="sk-SK"/>
        </w:rPr>
        <w:t xml:space="preserve">Z experimentálnych meraní </w:t>
      </w:r>
      <w:proofErr w:type="spellStart"/>
      <w:r w:rsidR="00920E8E" w:rsidRPr="00920E8E">
        <w:rPr>
          <w:rFonts w:ascii="Times New Roman" w:eastAsia="Times New Roman" w:hAnsi="Times New Roman" w:cs="Times New Roman"/>
          <w:color w:val="000000"/>
          <w:sz w:val="24"/>
          <w:szCs w:val="24"/>
          <w:lang w:eastAsia="sk-SK"/>
        </w:rPr>
        <w:t>Compton</w:t>
      </w:r>
      <w:proofErr w:type="spellEnd"/>
      <w:r w:rsidR="00920E8E" w:rsidRPr="00920E8E">
        <w:rPr>
          <w:rFonts w:ascii="Times New Roman" w:eastAsia="Times New Roman" w:hAnsi="Times New Roman" w:cs="Times New Roman"/>
          <w:color w:val="000000"/>
          <w:sz w:val="24"/>
          <w:szCs w:val="24"/>
          <w:lang w:eastAsia="sk-SK"/>
        </w:rPr>
        <w:t xml:space="preserve"> zistil nasledovné skutočnosti:</w:t>
      </w:r>
    </w:p>
    <w:p w14:paraId="3D205000" w14:textId="4783BA6B" w:rsidR="00920E8E" w:rsidRPr="00920E8E" w:rsidRDefault="00920E8E" w:rsidP="00920E8E">
      <w:pPr>
        <w:spacing w:after="0" w:line="360" w:lineRule="auto"/>
        <w:ind w:left="283" w:hanging="283"/>
        <w:jc w:val="both"/>
        <w:rPr>
          <w:rFonts w:ascii="Times New Roman" w:eastAsia="Times New Roman" w:hAnsi="Times New Roman" w:cs="Times New Roman"/>
          <w:color w:val="000000"/>
          <w:sz w:val="24"/>
          <w:szCs w:val="24"/>
          <w:lang w:eastAsia="sk-SK"/>
        </w:rPr>
      </w:pPr>
      <w:r w:rsidRPr="00920E8E">
        <w:rPr>
          <w:rFonts w:ascii="Times New Roman" w:eastAsia="Times New Roman" w:hAnsi="Times New Roman" w:cs="Times New Roman"/>
          <w:color w:val="000000"/>
          <w:sz w:val="24"/>
          <w:szCs w:val="24"/>
          <w:lang w:eastAsia="sk-SK"/>
        </w:rPr>
        <w:t>·      pri rozptyle  bolo pozorované žiarenie odpovedajúce vlnovej dĺžke  dopadajúcemu fotónu </w:t>
      </w:r>
      <w:r w:rsidRPr="00920E8E">
        <w:rPr>
          <w:rFonts w:ascii="Times New Roman" w:eastAsia="Times New Roman" w:hAnsi="Times New Roman" w:cs="Times New Roman"/>
          <w:i/>
          <w:iCs/>
          <w:color w:val="000000"/>
          <w:sz w:val="24"/>
          <w:szCs w:val="24"/>
          <w:lang w:eastAsia="sk-SK"/>
        </w:rPr>
        <w:t> </w:t>
      </w:r>
      <w:r>
        <w:rPr>
          <w:rFonts w:ascii="Times New Roman" w:eastAsia="Times New Roman" w:hAnsi="Times New Roman" w:cs="Times New Roman"/>
          <w:i/>
          <w:iCs/>
          <w:color w:val="000000"/>
          <w:sz w:val="24"/>
          <w:szCs w:val="24"/>
          <w:lang w:eastAsia="sk-SK"/>
        </w:rPr>
        <w:t>λ</w:t>
      </w:r>
      <w:r w:rsidRPr="00920E8E">
        <w:rPr>
          <w:rFonts w:ascii="Times New Roman" w:eastAsia="Times New Roman" w:hAnsi="Times New Roman" w:cs="Times New Roman"/>
          <w:color w:val="000000"/>
          <w:sz w:val="24"/>
          <w:szCs w:val="24"/>
          <w:lang w:eastAsia="sk-SK"/>
        </w:rPr>
        <w:t>  a tiež žiarenie s väčšou vlnovou dĺžkou </w:t>
      </w:r>
      <w:r>
        <w:rPr>
          <w:rFonts w:ascii="Times New Roman" w:eastAsia="Times New Roman" w:hAnsi="Times New Roman" w:cs="Times New Roman"/>
          <w:color w:val="000000"/>
          <w:sz w:val="24"/>
          <w:szCs w:val="24"/>
          <w:lang w:eastAsia="sk-SK"/>
        </w:rPr>
        <w:t>λ</w:t>
      </w:r>
      <w:r w:rsidRPr="00920E8E">
        <w:rPr>
          <w:rFonts w:ascii="Times New Roman" w:eastAsia="Times New Roman" w:hAnsi="Times New Roman" w:cs="Times New Roman"/>
          <w:color w:val="000000"/>
          <w:sz w:val="24"/>
          <w:szCs w:val="24"/>
          <w:lang w:eastAsia="sk-SK"/>
        </w:rPr>
        <w:t>´;</w:t>
      </w:r>
    </w:p>
    <w:p w14:paraId="1BA9EAF7" w14:textId="6BD8FE98" w:rsidR="00920E8E" w:rsidRPr="00920E8E" w:rsidRDefault="00920E8E" w:rsidP="00920E8E">
      <w:pPr>
        <w:spacing w:after="0" w:line="360" w:lineRule="auto"/>
        <w:ind w:left="283" w:hanging="283"/>
        <w:jc w:val="both"/>
        <w:rPr>
          <w:rFonts w:ascii="Times New Roman" w:eastAsia="Times New Roman" w:hAnsi="Times New Roman" w:cs="Times New Roman"/>
          <w:color w:val="000000"/>
          <w:sz w:val="24"/>
          <w:szCs w:val="24"/>
          <w:lang w:eastAsia="sk-SK"/>
        </w:rPr>
      </w:pPr>
      <w:r w:rsidRPr="00920E8E">
        <w:rPr>
          <w:rFonts w:ascii="Times New Roman" w:eastAsia="Times New Roman" w:hAnsi="Times New Roman" w:cs="Times New Roman"/>
          <w:color w:val="000000"/>
          <w:sz w:val="24"/>
          <w:szCs w:val="24"/>
          <w:lang w:eastAsia="sk-SK"/>
        </w:rPr>
        <w:t>·      zmena vlnovej dĺžky </w:t>
      </w:r>
      <w:proofErr w:type="spellStart"/>
      <w:r>
        <w:rPr>
          <w:rFonts w:ascii="Times New Roman" w:eastAsia="Times New Roman" w:hAnsi="Times New Roman" w:cs="Times New Roman"/>
          <w:color w:val="000000"/>
          <w:sz w:val="24"/>
          <w:szCs w:val="24"/>
          <w:lang w:eastAsia="sk-SK"/>
        </w:rPr>
        <w:t>Δλ</w:t>
      </w:r>
      <w:proofErr w:type="spellEnd"/>
      <w:r w:rsidRPr="00920E8E">
        <w:rPr>
          <w:rFonts w:ascii="Times New Roman" w:eastAsia="Times New Roman" w:hAnsi="Times New Roman" w:cs="Times New Roman"/>
          <w:color w:val="000000"/>
          <w:sz w:val="24"/>
          <w:szCs w:val="24"/>
          <w:lang w:eastAsia="sk-SK"/>
        </w:rPr>
        <w:t> nezávisí od vlnovej dĺžky </w:t>
      </w:r>
      <w:r>
        <w:rPr>
          <w:rFonts w:ascii="Times New Roman" w:eastAsia="Times New Roman" w:hAnsi="Times New Roman" w:cs="Times New Roman"/>
          <w:color w:val="000000"/>
          <w:sz w:val="24"/>
          <w:szCs w:val="24"/>
          <w:lang w:eastAsia="sk-SK"/>
        </w:rPr>
        <w:t>λ</w:t>
      </w:r>
      <w:r w:rsidRPr="00920E8E">
        <w:rPr>
          <w:rFonts w:ascii="Times New Roman" w:eastAsia="Times New Roman" w:hAnsi="Times New Roman" w:cs="Times New Roman"/>
          <w:color w:val="000000"/>
          <w:sz w:val="24"/>
          <w:szCs w:val="24"/>
          <w:lang w:eastAsia="sk-SK"/>
        </w:rPr>
        <w:t> dopadajúceho fotónu, ale závisí od uhlu rozptylu </w:t>
      </w:r>
      <w:r>
        <w:rPr>
          <w:rFonts w:ascii="Times New Roman" w:eastAsia="Times New Roman" w:hAnsi="Times New Roman" w:cs="Times New Roman"/>
          <w:color w:val="000000"/>
          <w:sz w:val="24"/>
          <w:szCs w:val="24"/>
          <w:lang w:eastAsia="sk-SK"/>
        </w:rPr>
        <w:t>φ</w:t>
      </w:r>
      <w:r w:rsidRPr="00920E8E">
        <w:rPr>
          <w:rFonts w:ascii="Times New Roman" w:eastAsia="Times New Roman" w:hAnsi="Times New Roman" w:cs="Times New Roman"/>
          <w:color w:val="000000"/>
          <w:sz w:val="24"/>
          <w:szCs w:val="24"/>
          <w:lang w:eastAsia="sk-SK"/>
        </w:rPr>
        <w:t>.  So zväčšovaním uhla  </w:t>
      </w:r>
      <w:r>
        <w:rPr>
          <w:rFonts w:ascii="Times New Roman" w:eastAsia="Times New Roman" w:hAnsi="Times New Roman" w:cs="Times New Roman"/>
          <w:color w:val="000000"/>
          <w:sz w:val="24"/>
          <w:szCs w:val="24"/>
          <w:lang w:eastAsia="sk-SK"/>
        </w:rPr>
        <w:t>φ</w:t>
      </w:r>
      <w:r w:rsidRPr="00920E8E">
        <w:rPr>
          <w:rFonts w:ascii="Times New Roman" w:eastAsia="Times New Roman" w:hAnsi="Times New Roman" w:cs="Times New Roman"/>
          <w:color w:val="000000"/>
          <w:sz w:val="24"/>
          <w:szCs w:val="24"/>
          <w:lang w:eastAsia="sk-SK"/>
        </w:rPr>
        <w:t> sa zväčšuje rozdiel </w:t>
      </w:r>
      <w:proofErr w:type="spellStart"/>
      <w:r>
        <w:rPr>
          <w:rFonts w:ascii="Times New Roman" w:eastAsia="Times New Roman" w:hAnsi="Times New Roman" w:cs="Times New Roman"/>
          <w:color w:val="000000"/>
          <w:sz w:val="24"/>
          <w:szCs w:val="24"/>
          <w:lang w:eastAsia="sk-SK"/>
        </w:rPr>
        <w:t>Δλ</w:t>
      </w:r>
      <w:proofErr w:type="spellEnd"/>
      <w:r w:rsidRPr="00920E8E">
        <w:rPr>
          <w:rFonts w:ascii="Times New Roman" w:eastAsia="Times New Roman" w:hAnsi="Times New Roman" w:cs="Times New Roman"/>
          <w:color w:val="000000"/>
          <w:sz w:val="24"/>
          <w:szCs w:val="24"/>
          <w:lang w:eastAsia="sk-SK"/>
        </w:rPr>
        <w:t>;</w:t>
      </w:r>
    </w:p>
    <w:p w14:paraId="60A7CCD6" w14:textId="77777777" w:rsidR="00920E8E" w:rsidRPr="00920E8E" w:rsidRDefault="00920E8E" w:rsidP="00920E8E">
      <w:pPr>
        <w:spacing w:after="0" w:line="360" w:lineRule="auto"/>
        <w:ind w:left="283" w:hanging="283"/>
        <w:jc w:val="both"/>
        <w:rPr>
          <w:rFonts w:ascii="Times New Roman" w:eastAsia="Times New Roman" w:hAnsi="Times New Roman" w:cs="Times New Roman"/>
          <w:color w:val="000000"/>
          <w:sz w:val="24"/>
          <w:szCs w:val="24"/>
          <w:lang w:eastAsia="sk-SK"/>
        </w:rPr>
      </w:pPr>
      <w:r w:rsidRPr="00920E8E">
        <w:rPr>
          <w:rFonts w:ascii="Times New Roman" w:eastAsia="Times New Roman" w:hAnsi="Times New Roman" w:cs="Times New Roman"/>
          <w:color w:val="000000"/>
          <w:sz w:val="24"/>
          <w:szCs w:val="24"/>
          <w:lang w:eastAsia="sk-SK"/>
        </w:rPr>
        <w:t>·      so zväčšovaním uhla rozptylu intenzita pôvodného žiarenia klesá a zvyšuje sa intenzita rozptýleného žiarenia;</w:t>
      </w:r>
    </w:p>
    <w:p w14:paraId="206A160B" w14:textId="3FBA365B" w:rsidR="00920E8E" w:rsidRPr="00920E8E" w:rsidRDefault="00920E8E" w:rsidP="00920E8E">
      <w:pPr>
        <w:spacing w:after="0" w:line="360" w:lineRule="auto"/>
        <w:ind w:left="283" w:hanging="283"/>
        <w:jc w:val="both"/>
        <w:rPr>
          <w:rFonts w:ascii="Times New Roman" w:eastAsia="Times New Roman" w:hAnsi="Times New Roman" w:cs="Times New Roman"/>
          <w:color w:val="000000"/>
          <w:sz w:val="24"/>
          <w:szCs w:val="24"/>
          <w:lang w:eastAsia="sk-SK"/>
        </w:rPr>
      </w:pPr>
      <w:r w:rsidRPr="00920E8E">
        <w:rPr>
          <w:rFonts w:ascii="Times New Roman" w:eastAsia="Times New Roman" w:hAnsi="Times New Roman" w:cs="Times New Roman"/>
          <w:color w:val="000000"/>
          <w:sz w:val="24"/>
          <w:szCs w:val="24"/>
          <w:lang w:eastAsia="sk-SK"/>
        </w:rPr>
        <w:lastRenderedPageBreak/>
        <w:t>·      maximálna zmena vlnovej dĺžky  </w:t>
      </w:r>
      <w:proofErr w:type="spellStart"/>
      <w:r>
        <w:rPr>
          <w:rFonts w:ascii="Times New Roman" w:eastAsia="Times New Roman" w:hAnsi="Times New Roman" w:cs="Times New Roman"/>
          <w:color w:val="000000"/>
          <w:sz w:val="24"/>
          <w:szCs w:val="24"/>
          <w:lang w:eastAsia="sk-SK"/>
        </w:rPr>
        <w:t>Δλ</w:t>
      </w:r>
      <w:proofErr w:type="spellEnd"/>
      <w:r w:rsidRPr="00920E8E">
        <w:rPr>
          <w:rFonts w:ascii="Times New Roman" w:eastAsia="Times New Roman" w:hAnsi="Times New Roman" w:cs="Times New Roman"/>
          <w:color w:val="000000"/>
          <w:sz w:val="24"/>
          <w:szCs w:val="24"/>
          <w:lang w:eastAsia="sk-SK"/>
        </w:rPr>
        <w:t>  nastane pri uhle rozptylu </w:t>
      </w:r>
      <w:r>
        <w:rPr>
          <w:rFonts w:ascii="Times New Roman" w:eastAsia="Times New Roman" w:hAnsi="Times New Roman" w:cs="Times New Roman"/>
          <w:color w:val="000000"/>
          <w:sz w:val="24"/>
          <w:szCs w:val="24"/>
          <w:lang w:eastAsia="sk-SK"/>
        </w:rPr>
        <w:t>φ</w:t>
      </w:r>
      <w:r w:rsidRPr="00920E8E">
        <w:rPr>
          <w:rFonts w:ascii="Times New Roman" w:eastAsia="Times New Roman" w:hAnsi="Times New Roman" w:cs="Times New Roman"/>
          <w:i/>
          <w:iCs/>
          <w:color w:val="000000"/>
          <w:sz w:val="24"/>
          <w:szCs w:val="24"/>
          <w:lang w:eastAsia="sk-SK"/>
        </w:rPr>
        <w:t> </w:t>
      </w:r>
      <w:r w:rsidRPr="00920E8E">
        <w:rPr>
          <w:rFonts w:ascii="Times New Roman" w:eastAsia="Times New Roman" w:hAnsi="Times New Roman" w:cs="Times New Roman"/>
          <w:color w:val="000000"/>
          <w:sz w:val="24"/>
          <w:szCs w:val="24"/>
          <w:lang w:eastAsia="sk-SK"/>
        </w:rPr>
        <w:t>= 180 </w:t>
      </w:r>
      <w:r w:rsidRPr="00920E8E">
        <w:rPr>
          <w:rFonts w:ascii="Times New Roman" w:eastAsia="Times New Roman" w:hAnsi="Times New Roman" w:cs="Times New Roman"/>
          <w:color w:val="000000"/>
          <w:sz w:val="24"/>
          <w:szCs w:val="24"/>
          <w:vertAlign w:val="superscript"/>
          <w:lang w:eastAsia="sk-SK"/>
        </w:rPr>
        <w:t>o</w:t>
      </w:r>
      <w:r w:rsidRPr="00920E8E">
        <w:rPr>
          <w:rFonts w:ascii="Times New Roman" w:eastAsia="Times New Roman" w:hAnsi="Times New Roman" w:cs="Times New Roman"/>
          <w:color w:val="000000"/>
          <w:sz w:val="24"/>
          <w:szCs w:val="24"/>
          <w:lang w:eastAsia="sk-SK"/>
        </w:rPr>
        <w:t xml:space="preserve">  a je rovná dvojnásobku </w:t>
      </w:r>
      <w:proofErr w:type="spellStart"/>
      <w:r w:rsidRPr="00920E8E">
        <w:rPr>
          <w:rFonts w:ascii="Times New Roman" w:eastAsia="Times New Roman" w:hAnsi="Times New Roman" w:cs="Times New Roman"/>
          <w:color w:val="000000"/>
          <w:sz w:val="24"/>
          <w:szCs w:val="24"/>
          <w:lang w:eastAsia="sk-SK"/>
        </w:rPr>
        <w:t>Comptonovej</w:t>
      </w:r>
      <w:proofErr w:type="spellEnd"/>
      <w:r w:rsidRPr="00920E8E">
        <w:rPr>
          <w:rFonts w:ascii="Times New Roman" w:eastAsia="Times New Roman" w:hAnsi="Times New Roman" w:cs="Times New Roman"/>
          <w:color w:val="000000"/>
          <w:sz w:val="24"/>
          <w:szCs w:val="24"/>
          <w:lang w:eastAsia="sk-SK"/>
        </w:rPr>
        <w:t xml:space="preserve"> vlnovej dĺžky </w:t>
      </w:r>
      <w:proofErr w:type="spellStart"/>
      <w:r>
        <w:rPr>
          <w:rFonts w:ascii="Times New Roman" w:eastAsia="Times New Roman" w:hAnsi="Times New Roman" w:cs="Times New Roman"/>
          <w:color w:val="000000"/>
          <w:sz w:val="24"/>
          <w:szCs w:val="24"/>
          <w:lang w:eastAsia="sk-SK"/>
        </w:rPr>
        <w:t>λ</w:t>
      </w:r>
      <w:r w:rsidRPr="00920E8E">
        <w:rPr>
          <w:rFonts w:ascii="Times New Roman" w:eastAsia="Times New Roman" w:hAnsi="Times New Roman" w:cs="Times New Roman"/>
          <w:color w:val="000000"/>
          <w:sz w:val="24"/>
          <w:szCs w:val="24"/>
          <w:vertAlign w:val="subscript"/>
          <w:lang w:eastAsia="sk-SK"/>
        </w:rPr>
        <w:t>C</w:t>
      </w:r>
      <w:proofErr w:type="spellEnd"/>
      <w:r w:rsidRPr="00920E8E">
        <w:rPr>
          <w:rFonts w:ascii="Times New Roman" w:eastAsia="Times New Roman" w:hAnsi="Times New Roman" w:cs="Times New Roman"/>
          <w:color w:val="000000"/>
          <w:sz w:val="24"/>
          <w:szCs w:val="24"/>
          <w:vertAlign w:val="subscript"/>
          <w:lang w:eastAsia="sk-SK"/>
        </w:rPr>
        <w:t>.</w:t>
      </w:r>
      <w:r w:rsidRPr="00920E8E">
        <w:rPr>
          <w:rFonts w:ascii="Times New Roman" w:eastAsia="Times New Roman" w:hAnsi="Times New Roman" w:cs="Times New Roman"/>
          <w:color w:val="000000"/>
          <w:sz w:val="24"/>
          <w:szCs w:val="24"/>
          <w:lang w:eastAsia="sk-SK"/>
        </w:rPr>
        <w:t> </w:t>
      </w:r>
    </w:p>
    <w:p w14:paraId="20DC77D8" w14:textId="77777777" w:rsidR="00920E8E" w:rsidRPr="00920E8E" w:rsidRDefault="00920E8E" w:rsidP="00920E8E">
      <w:pPr>
        <w:spacing w:after="0" w:line="360" w:lineRule="auto"/>
        <w:jc w:val="both"/>
        <w:rPr>
          <w:rFonts w:ascii="Times New Roman" w:eastAsia="Times New Roman" w:hAnsi="Times New Roman" w:cs="Times New Roman"/>
          <w:color w:val="000000"/>
          <w:sz w:val="24"/>
          <w:szCs w:val="24"/>
          <w:lang w:eastAsia="sk-SK"/>
        </w:rPr>
      </w:pPr>
      <w:r w:rsidRPr="00920E8E">
        <w:rPr>
          <w:rFonts w:ascii="Times New Roman" w:eastAsia="Times New Roman" w:hAnsi="Times New Roman" w:cs="Times New Roman"/>
          <w:color w:val="000000"/>
          <w:sz w:val="24"/>
          <w:szCs w:val="24"/>
          <w:lang w:eastAsia="sk-SK"/>
        </w:rPr>
        <w:t> </w:t>
      </w:r>
    </w:p>
    <w:p w14:paraId="06D8C0A9" w14:textId="33E9D541" w:rsidR="00760F33" w:rsidRDefault="00920E8E" w:rsidP="00920E8E">
      <w:pPr>
        <w:spacing w:after="0" w:line="360" w:lineRule="auto"/>
        <w:jc w:val="both"/>
        <w:rPr>
          <w:rFonts w:ascii="Times New Roman" w:hAnsi="Times New Roman" w:cs="Times New Roman"/>
          <w:color w:val="000000"/>
          <w:sz w:val="24"/>
          <w:szCs w:val="24"/>
        </w:rPr>
      </w:pPr>
      <w:r w:rsidRPr="00920E8E">
        <w:rPr>
          <w:rFonts w:ascii="Times New Roman" w:eastAsia="Times New Roman" w:hAnsi="Times New Roman" w:cs="Times New Roman"/>
          <w:color w:val="000000"/>
          <w:sz w:val="24"/>
          <w:szCs w:val="24"/>
          <w:lang w:eastAsia="sk-SK"/>
        </w:rPr>
        <w:t xml:space="preserve">Uvedené experimentálne merania  Arthur </w:t>
      </w:r>
      <w:proofErr w:type="spellStart"/>
      <w:r w:rsidRPr="00920E8E">
        <w:rPr>
          <w:rFonts w:ascii="Times New Roman" w:eastAsia="Times New Roman" w:hAnsi="Times New Roman" w:cs="Times New Roman"/>
          <w:color w:val="000000"/>
          <w:sz w:val="24"/>
          <w:szCs w:val="24"/>
          <w:lang w:eastAsia="sk-SK"/>
        </w:rPr>
        <w:t>Compton</w:t>
      </w:r>
      <w:proofErr w:type="spellEnd"/>
      <w:r w:rsidRPr="00920E8E">
        <w:rPr>
          <w:rFonts w:ascii="Times New Roman" w:eastAsia="Times New Roman" w:hAnsi="Times New Roman" w:cs="Times New Roman"/>
          <w:color w:val="000000"/>
          <w:sz w:val="24"/>
          <w:szCs w:val="24"/>
          <w:lang w:eastAsia="sk-SK"/>
        </w:rPr>
        <w:t xml:space="preserve"> matematicky popísal na základe  skúmania zrážky fotónu röntgenového žiarenia s niekt</w:t>
      </w:r>
      <w:bookmarkStart w:id="0" w:name="_GoBack"/>
      <w:bookmarkEnd w:id="0"/>
      <w:r w:rsidRPr="00920E8E">
        <w:rPr>
          <w:rFonts w:ascii="Times New Roman" w:eastAsia="Times New Roman" w:hAnsi="Times New Roman" w:cs="Times New Roman"/>
          <w:color w:val="000000"/>
          <w:sz w:val="24"/>
          <w:szCs w:val="24"/>
          <w:lang w:eastAsia="sk-SK"/>
        </w:rPr>
        <w:t>orým elektrónom z obalu atómu uhlíka. Proces zrážky fotónu s elektrónom  skúmal  ako pružnú zrážku dvoch biliardových gúľ v klasickej mechanike, v dôsledku ktorej dochádza k zmene vlnovej dĺžky rozptýleného fotónu.</w:t>
      </w:r>
      <w:r>
        <w:rPr>
          <w:rFonts w:ascii="Times New Roman" w:eastAsia="Times New Roman" w:hAnsi="Times New Roman" w:cs="Times New Roman"/>
          <w:color w:val="000000"/>
          <w:sz w:val="24"/>
          <w:szCs w:val="24"/>
          <w:lang w:eastAsia="sk-SK"/>
        </w:rPr>
        <w:t xml:space="preserve"> </w:t>
      </w:r>
      <w:r w:rsidRPr="00920E8E">
        <w:rPr>
          <w:rFonts w:ascii="Times New Roman" w:hAnsi="Times New Roman" w:cs="Times New Roman"/>
          <w:color w:val="000000"/>
          <w:sz w:val="24"/>
          <w:szCs w:val="24"/>
        </w:rPr>
        <w:t>To znamená, že  fotón stráca  v procese zrážky také množstvo energie, ktoré sa rovná</w:t>
      </w:r>
      <w:r w:rsidRPr="00920E8E">
        <w:rPr>
          <w:rFonts w:ascii="Times New Roman" w:hAnsi="Times New Roman" w:cs="Times New Roman"/>
          <w:color w:val="000000"/>
          <w:sz w:val="24"/>
          <w:szCs w:val="24"/>
          <w:shd w:val="clear" w:color="auto" w:fill="FFFFCC"/>
        </w:rPr>
        <w:t xml:space="preserve"> </w:t>
      </w:r>
      <w:r w:rsidRPr="00920E8E">
        <w:rPr>
          <w:rFonts w:ascii="Times New Roman" w:hAnsi="Times New Roman" w:cs="Times New Roman"/>
          <w:color w:val="000000"/>
          <w:sz w:val="24"/>
          <w:szCs w:val="24"/>
        </w:rPr>
        <w:t>kinetickej energii </w:t>
      </w:r>
      <w:proofErr w:type="spellStart"/>
      <w:r w:rsidRPr="00920E8E">
        <w:rPr>
          <w:rFonts w:ascii="Times New Roman" w:hAnsi="Times New Roman" w:cs="Times New Roman"/>
          <w:i/>
          <w:iCs/>
          <w:color w:val="000000"/>
          <w:sz w:val="24"/>
          <w:szCs w:val="24"/>
        </w:rPr>
        <w:t>E</w:t>
      </w:r>
      <w:r w:rsidRPr="00920E8E">
        <w:rPr>
          <w:rFonts w:ascii="Times New Roman" w:hAnsi="Times New Roman" w:cs="Times New Roman"/>
          <w:i/>
          <w:iCs/>
          <w:color w:val="000000"/>
          <w:sz w:val="24"/>
          <w:szCs w:val="24"/>
          <w:vertAlign w:val="subscript"/>
        </w:rPr>
        <w:t>k</w:t>
      </w:r>
      <w:proofErr w:type="spellEnd"/>
      <w:r w:rsidRPr="00920E8E">
        <w:rPr>
          <w:rFonts w:ascii="Times New Roman" w:hAnsi="Times New Roman" w:cs="Times New Roman"/>
          <w:i/>
          <w:iCs/>
          <w:color w:val="000000"/>
          <w:sz w:val="24"/>
          <w:szCs w:val="24"/>
          <w:vertAlign w:val="subscript"/>
        </w:rPr>
        <w:t> </w:t>
      </w:r>
      <w:r w:rsidRPr="00920E8E">
        <w:rPr>
          <w:rFonts w:ascii="Times New Roman" w:hAnsi="Times New Roman" w:cs="Times New Roman"/>
          <w:i/>
          <w:iCs/>
          <w:color w:val="000000"/>
          <w:sz w:val="24"/>
          <w:szCs w:val="24"/>
        </w:rPr>
        <w:t> </w:t>
      </w:r>
      <w:r w:rsidRPr="00920E8E">
        <w:rPr>
          <w:rFonts w:ascii="Times New Roman" w:hAnsi="Times New Roman" w:cs="Times New Roman"/>
          <w:color w:val="000000"/>
          <w:sz w:val="24"/>
          <w:szCs w:val="24"/>
        </w:rPr>
        <w:t>získanej pri   zrážke s elektrónom. Ak frekvencia dopadajúceho fotónu je</w:t>
      </w:r>
      <w:r w:rsidRPr="00920E8E">
        <w:rPr>
          <w:rFonts w:ascii="Times New Roman" w:hAnsi="Times New Roman" w:cs="Times New Roman"/>
          <w:i/>
          <w:iCs/>
          <w:color w:val="000000"/>
          <w:sz w:val="24"/>
          <w:szCs w:val="24"/>
        </w:rPr>
        <w:t> f (</w:t>
      </w:r>
      <w:r w:rsidRPr="00920E8E">
        <w:rPr>
          <w:rFonts w:ascii="Times New Roman" w:hAnsi="Times New Roman" w:cs="Times New Roman"/>
          <w:color w:val="000000"/>
          <w:sz w:val="24"/>
          <w:szCs w:val="24"/>
        </w:rPr>
        <w:t> resp. vlnová dĺžka </w:t>
      </w:r>
      <w:r w:rsidR="00012F1B">
        <w:rPr>
          <w:rFonts w:ascii="Times New Roman" w:hAnsi="Times New Roman" w:cs="Times New Roman"/>
          <w:color w:val="000000"/>
          <w:sz w:val="24"/>
          <w:szCs w:val="24"/>
        </w:rPr>
        <w:t>λ</w:t>
      </w:r>
      <w:r w:rsidRPr="00920E8E">
        <w:rPr>
          <w:rFonts w:ascii="Times New Roman" w:hAnsi="Times New Roman" w:cs="Times New Roman"/>
          <w:color w:val="000000"/>
          <w:sz w:val="24"/>
          <w:szCs w:val="24"/>
        </w:rPr>
        <w:t>)</w:t>
      </w:r>
      <w:r w:rsidRPr="00920E8E">
        <w:rPr>
          <w:rFonts w:ascii="Times New Roman" w:hAnsi="Times New Roman" w:cs="Times New Roman"/>
          <w:i/>
          <w:iCs/>
          <w:color w:val="000000"/>
          <w:sz w:val="24"/>
          <w:szCs w:val="24"/>
        </w:rPr>
        <w:t>,</w:t>
      </w:r>
      <w:r w:rsidRPr="00920E8E">
        <w:rPr>
          <w:rFonts w:ascii="Times New Roman" w:hAnsi="Times New Roman" w:cs="Times New Roman"/>
          <w:color w:val="000000"/>
          <w:sz w:val="24"/>
          <w:szCs w:val="24"/>
        </w:rPr>
        <w:t> má rozptýlený fotón nižšiu frekvenciu </w:t>
      </w:r>
      <w:r w:rsidRPr="00920E8E">
        <w:rPr>
          <w:rFonts w:ascii="Times New Roman" w:hAnsi="Times New Roman" w:cs="Times New Roman"/>
          <w:i/>
          <w:iCs/>
          <w:color w:val="000000"/>
          <w:sz w:val="24"/>
          <w:szCs w:val="24"/>
        </w:rPr>
        <w:t> f ´</w:t>
      </w:r>
      <w:r w:rsidRPr="00920E8E">
        <w:rPr>
          <w:rFonts w:ascii="Times New Roman" w:hAnsi="Times New Roman" w:cs="Times New Roman"/>
          <w:color w:val="000000"/>
          <w:sz w:val="24"/>
          <w:szCs w:val="24"/>
        </w:rPr>
        <w:t> (resp. väčšiu vlnovú dĺžku </w:t>
      </w:r>
      <w:r w:rsidR="00012F1B">
        <w:rPr>
          <w:rFonts w:ascii="Times New Roman" w:hAnsi="Times New Roman" w:cs="Times New Roman"/>
          <w:color w:val="000000"/>
          <w:sz w:val="24"/>
          <w:szCs w:val="24"/>
        </w:rPr>
        <w:t>λ</w:t>
      </w:r>
      <w:r w:rsidRPr="00920E8E">
        <w:rPr>
          <w:rFonts w:ascii="Times New Roman" w:hAnsi="Times New Roman" w:cs="Times New Roman"/>
          <w:color w:val="000000"/>
          <w:sz w:val="24"/>
          <w:szCs w:val="24"/>
        </w:rPr>
        <w:t>´ ). </w:t>
      </w:r>
      <w:proofErr w:type="spellStart"/>
      <w:r w:rsidRPr="00920E8E">
        <w:rPr>
          <w:rFonts w:ascii="Times New Roman" w:hAnsi="Times New Roman" w:cs="Times New Roman"/>
          <w:color w:val="000000"/>
          <w:sz w:val="24"/>
          <w:szCs w:val="24"/>
        </w:rPr>
        <w:t>Comptonov</w:t>
      </w:r>
      <w:proofErr w:type="spellEnd"/>
      <w:r w:rsidRPr="00920E8E">
        <w:rPr>
          <w:rFonts w:ascii="Times New Roman" w:hAnsi="Times New Roman" w:cs="Times New Roman"/>
          <w:color w:val="000000"/>
          <w:sz w:val="24"/>
          <w:szCs w:val="24"/>
        </w:rPr>
        <w:t xml:space="preserve"> vzťah je jedným z dôkazov korpuskulárnej  povahy  svetla, ktorý skúma zrážku medzi dopadajúcim  fotónom  a časticou,  napr. elektrónom.</w:t>
      </w:r>
    </w:p>
    <w:p w14:paraId="303A305D" w14:textId="10A1C321" w:rsidR="00920E8E" w:rsidRDefault="00920E8E" w:rsidP="00920E8E">
      <w:pPr>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sk-SK"/>
        </w:rPr>
        <w:drawing>
          <wp:inline distT="0" distB="0" distL="0" distR="0" wp14:anchorId="28C77978" wp14:editId="31579F56">
            <wp:extent cx="5730240" cy="2883846"/>
            <wp:effectExtent l="0" t="0" r="381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gif"/>
                    <pic:cNvPicPr/>
                  </pic:nvPicPr>
                  <pic:blipFill>
                    <a:blip r:embed="rId6">
                      <a:extLst>
                        <a:ext uri="{28A0092B-C50C-407E-A947-70E740481C1C}">
                          <a14:useLocalDpi xmlns:a14="http://schemas.microsoft.com/office/drawing/2010/main" val="0"/>
                        </a:ext>
                      </a:extLst>
                    </a:blip>
                    <a:stretch>
                      <a:fillRect/>
                    </a:stretch>
                  </pic:blipFill>
                  <pic:spPr>
                    <a:xfrm>
                      <a:off x="0" y="0"/>
                      <a:ext cx="5745504" cy="2891528"/>
                    </a:xfrm>
                    <a:prstGeom prst="rect">
                      <a:avLst/>
                    </a:prstGeom>
                  </pic:spPr>
                </pic:pic>
              </a:graphicData>
            </a:graphic>
          </wp:inline>
        </w:drawing>
      </w:r>
    </w:p>
    <w:p w14:paraId="25FB813C" w14:textId="77777777" w:rsidR="00920E8E" w:rsidRPr="00920E8E" w:rsidRDefault="00920E8E" w:rsidP="00920E8E">
      <w:pPr>
        <w:spacing w:after="0" w:line="360" w:lineRule="auto"/>
        <w:jc w:val="both"/>
        <w:rPr>
          <w:rFonts w:ascii="Times New Roman" w:hAnsi="Times New Roman" w:cs="Times New Roman"/>
          <w:sz w:val="24"/>
          <w:szCs w:val="24"/>
          <w:shd w:val="clear" w:color="auto" w:fill="FFFFFF"/>
        </w:rPr>
      </w:pPr>
    </w:p>
    <w:p w14:paraId="1E1346CC" w14:textId="09869BA7" w:rsidR="004E0304" w:rsidRDefault="001B2F2B" w:rsidP="00920E8E">
      <w:pPr>
        <w:spacing w:line="360" w:lineRule="auto"/>
        <w:ind w:firstLine="708"/>
        <w:rPr>
          <w:rFonts w:ascii="Times New Roman" w:eastAsiaTheme="minorEastAsia" w:hAnsi="Times New Roman" w:cs="Times New Roman"/>
          <w:sz w:val="24"/>
          <w:szCs w:val="24"/>
        </w:rPr>
      </w:pPr>
      <w:r>
        <w:rPr>
          <w:rFonts w:ascii="Times New Roman" w:hAnsi="Times New Roman" w:cs="Times New Roman"/>
          <w:color w:val="202122"/>
          <w:sz w:val="24"/>
          <w:szCs w:val="24"/>
          <w:shd w:val="clear" w:color="auto" w:fill="FFFFFF"/>
        </w:rPr>
        <w:t xml:space="preserve">Elektrón, fotón a ďalšie objekty mikrosveta majú časticové aj vlnové vlastnosti. Ich správanie nemožno opísať zákonmi klasickej fyziky. Preto zákony kvantovej fyziky musia byť odlišné od zákonov klasickej fyziky. Kvantová teória predpovedá iba pravdepodobnosť výskytu elektrónu v okolí jednotlivých bodov, ale neurčuje miesto v ktorom je elektrón. </w:t>
      </w:r>
      <w:r w:rsidR="000F2E0A">
        <w:rPr>
          <w:rFonts w:ascii="Times New Roman" w:eastAsiaTheme="minorEastAsia" w:hAnsi="Times New Roman" w:cs="Times New Roman"/>
          <w:sz w:val="24"/>
          <w:szCs w:val="24"/>
        </w:rPr>
        <w:t xml:space="preserve"> </w:t>
      </w:r>
    </w:p>
    <w:p w14:paraId="0F9EB7D8" w14:textId="77777777" w:rsidR="00056B3A" w:rsidRDefault="00056B3A" w:rsidP="00056B3A">
      <w:pPr>
        <w:tabs>
          <w:tab w:val="left" w:pos="1596"/>
        </w:tabs>
        <w:spacing w:line="360" w:lineRule="auto"/>
        <w:rPr>
          <w:rFonts w:ascii="Times New Roman" w:hAnsi="Times New Roman" w:cs="Times New Roman"/>
          <w:sz w:val="24"/>
          <w:szCs w:val="24"/>
        </w:rPr>
      </w:pPr>
    </w:p>
    <w:p w14:paraId="56FF8E4B" w14:textId="77777777" w:rsidR="00056B3A" w:rsidRDefault="00056B3A" w:rsidP="00056B3A">
      <w:pPr>
        <w:tabs>
          <w:tab w:val="left" w:pos="1596"/>
        </w:tabs>
        <w:spacing w:line="360" w:lineRule="auto"/>
        <w:rPr>
          <w:rFonts w:ascii="Times New Roman" w:hAnsi="Times New Roman" w:cs="Times New Roman"/>
          <w:sz w:val="24"/>
          <w:szCs w:val="24"/>
        </w:rPr>
      </w:pPr>
      <w:r>
        <w:rPr>
          <w:rFonts w:ascii="Times New Roman" w:hAnsi="Times New Roman" w:cs="Times New Roman"/>
          <w:sz w:val="24"/>
          <w:szCs w:val="24"/>
        </w:rPr>
        <w:t>Použitá literatúra:</w:t>
      </w:r>
    </w:p>
    <w:p w14:paraId="2502AF43" w14:textId="77777777" w:rsidR="00056B3A" w:rsidRDefault="00056B3A" w:rsidP="00056B3A">
      <w:pPr>
        <w:tabs>
          <w:tab w:val="left" w:pos="1596"/>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Sander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Rovnice. Symboly </w:t>
      </w:r>
      <w:proofErr w:type="spellStart"/>
      <w:r>
        <w:rPr>
          <w:rFonts w:ascii="Times New Roman" w:hAnsi="Times New Roman" w:cs="Times New Roman"/>
          <w:i/>
          <w:iCs/>
          <w:sz w:val="24"/>
          <w:szCs w:val="24"/>
        </w:rPr>
        <w:t>poznání</w:t>
      </w:r>
      <w:proofErr w:type="spellEnd"/>
      <w:r>
        <w:rPr>
          <w:rFonts w:ascii="Times New Roman" w:hAnsi="Times New Roman" w:cs="Times New Roman"/>
          <w:sz w:val="24"/>
          <w:szCs w:val="24"/>
        </w:rPr>
        <w:t>, Dokorán 2009, 96 s., ISBN 978-80-7363-228-1</w:t>
      </w:r>
    </w:p>
    <w:p w14:paraId="730A52E9" w14:textId="77777777" w:rsidR="00056B3A" w:rsidRPr="003E0308" w:rsidRDefault="00056B3A" w:rsidP="00056B3A">
      <w:pPr>
        <w:tabs>
          <w:tab w:val="left" w:pos="1596"/>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Heinz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Pflanz</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Kompedium</w:t>
      </w:r>
      <w:proofErr w:type="spellEnd"/>
      <w:r>
        <w:rPr>
          <w:rFonts w:ascii="Times New Roman" w:hAnsi="Times New Roman" w:cs="Times New Roman"/>
          <w:i/>
          <w:iCs/>
          <w:sz w:val="24"/>
          <w:szCs w:val="24"/>
        </w:rPr>
        <w:t xml:space="preserve"> fyziky</w:t>
      </w:r>
      <w:r>
        <w:rPr>
          <w:rFonts w:ascii="Times New Roman" w:hAnsi="Times New Roman" w:cs="Times New Roman"/>
          <w:sz w:val="24"/>
          <w:szCs w:val="24"/>
        </w:rPr>
        <w:t>, Univerzum 2008, 488 s., ISBN 978-80-242-2013-0</w:t>
      </w:r>
    </w:p>
    <w:p w14:paraId="0C0DFC8F" w14:textId="688B4367" w:rsidR="00056B3A" w:rsidRDefault="00920E8E" w:rsidP="00056B3A">
      <w:pPr>
        <w:spacing w:line="360" w:lineRule="auto"/>
        <w:rPr>
          <w:rFonts w:ascii="Times New Roman" w:eastAsiaTheme="minorEastAsia" w:hAnsi="Times New Roman" w:cs="Times New Roman"/>
          <w:b/>
          <w:bCs/>
          <w:sz w:val="24"/>
          <w:szCs w:val="24"/>
        </w:rPr>
      </w:pPr>
      <w:hyperlink r:id="rId7" w:history="1">
        <w:r w:rsidRPr="0070024D">
          <w:rPr>
            <w:rStyle w:val="Hypertextovprepojenie"/>
            <w:rFonts w:ascii="Times New Roman" w:eastAsiaTheme="minorEastAsia" w:hAnsi="Times New Roman" w:cs="Times New Roman"/>
            <w:b/>
            <w:bCs/>
            <w:sz w:val="24"/>
            <w:szCs w:val="24"/>
          </w:rPr>
          <w:t>http://kf-lin.elf.stuba.sk/~ballo/STU_online/Fyzika%20II/13%20kapitola/13.1/kvantF1-4-1.htm</w:t>
        </w:r>
      </w:hyperlink>
    </w:p>
    <w:p w14:paraId="4CA6A769" w14:textId="77777777" w:rsidR="00920E8E" w:rsidRPr="004E0304" w:rsidRDefault="00920E8E" w:rsidP="00056B3A">
      <w:pPr>
        <w:spacing w:line="360" w:lineRule="auto"/>
        <w:rPr>
          <w:rFonts w:ascii="Times New Roman" w:eastAsiaTheme="minorEastAsia" w:hAnsi="Times New Roman" w:cs="Times New Roman"/>
          <w:b/>
          <w:bCs/>
          <w:sz w:val="24"/>
          <w:szCs w:val="24"/>
        </w:rPr>
      </w:pPr>
    </w:p>
    <w:p w14:paraId="22ABB47D" w14:textId="77777777" w:rsidR="008B6572" w:rsidRPr="008B6572" w:rsidRDefault="008B6572" w:rsidP="00D825F3">
      <w:pPr>
        <w:spacing w:line="360" w:lineRule="auto"/>
        <w:rPr>
          <w:rFonts w:ascii="Times New Roman" w:hAnsi="Times New Roman" w:cs="Times New Roman"/>
          <w:b/>
          <w:bCs/>
          <w:sz w:val="24"/>
          <w:szCs w:val="24"/>
        </w:rPr>
      </w:pPr>
    </w:p>
    <w:sectPr w:rsidR="008B6572" w:rsidRPr="008B6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1D"/>
    <w:rsid w:val="00012F1B"/>
    <w:rsid w:val="00056B3A"/>
    <w:rsid w:val="0005740C"/>
    <w:rsid w:val="000D68C3"/>
    <w:rsid w:val="000E05A6"/>
    <w:rsid w:val="000F2E0A"/>
    <w:rsid w:val="000F3E46"/>
    <w:rsid w:val="00107E06"/>
    <w:rsid w:val="001846B0"/>
    <w:rsid w:val="001B2F2B"/>
    <w:rsid w:val="002139B0"/>
    <w:rsid w:val="0023716C"/>
    <w:rsid w:val="0025152F"/>
    <w:rsid w:val="003A0B7D"/>
    <w:rsid w:val="004E0304"/>
    <w:rsid w:val="0053217E"/>
    <w:rsid w:val="005D4C19"/>
    <w:rsid w:val="005D58E6"/>
    <w:rsid w:val="0066436B"/>
    <w:rsid w:val="007055F1"/>
    <w:rsid w:val="007354A9"/>
    <w:rsid w:val="00760F33"/>
    <w:rsid w:val="00895E01"/>
    <w:rsid w:val="008A77F0"/>
    <w:rsid w:val="008B6572"/>
    <w:rsid w:val="00920E8E"/>
    <w:rsid w:val="00927F7D"/>
    <w:rsid w:val="0093330E"/>
    <w:rsid w:val="00A25B1D"/>
    <w:rsid w:val="00B23BF9"/>
    <w:rsid w:val="00BA3A45"/>
    <w:rsid w:val="00BB7D18"/>
    <w:rsid w:val="00BB7D96"/>
    <w:rsid w:val="00C176A1"/>
    <w:rsid w:val="00C734FF"/>
    <w:rsid w:val="00CD798A"/>
    <w:rsid w:val="00D825F3"/>
    <w:rsid w:val="00E953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91BA"/>
  <w15:chartTrackingRefBased/>
  <w15:docId w15:val="{7922D646-128B-4D89-B279-49620F95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6572"/>
    <w:rPr>
      <w:color w:val="808080"/>
    </w:rPr>
  </w:style>
  <w:style w:type="character" w:styleId="Hypertextovprepojenie">
    <w:name w:val="Hyperlink"/>
    <w:basedOn w:val="Predvolenpsmoodseku"/>
    <w:uiPriority w:val="99"/>
    <w:unhideWhenUsed/>
    <w:rsid w:val="00251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3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f-lin.elf.stuba.sk/~ballo/STU_online/Fyzika%20II/13%20kapitola/13.1/kvantF1-4-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1013</Words>
  <Characters>5779</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Varchol Martin, Mgr.</dc:creator>
  <cp:keywords/>
  <dc:description/>
  <cp:lastModifiedBy>martin</cp:lastModifiedBy>
  <cp:revision>37</cp:revision>
  <dcterms:created xsi:type="dcterms:W3CDTF">2021-02-09T18:34:00Z</dcterms:created>
  <dcterms:modified xsi:type="dcterms:W3CDTF">2021-02-09T21:25:00Z</dcterms:modified>
</cp:coreProperties>
</file>