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082" w:rsidRPr="00CA6FD9" w:rsidRDefault="00455A08" w:rsidP="00455A0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FD9">
        <w:rPr>
          <w:rFonts w:ascii="Times New Roman" w:hAnsi="Times New Roman" w:cs="Times New Roman"/>
          <w:b/>
          <w:bCs/>
          <w:sz w:val="28"/>
          <w:szCs w:val="28"/>
        </w:rPr>
        <w:t>Štruktúra a vlastnosti pevných látok</w:t>
      </w:r>
    </w:p>
    <w:p w:rsidR="00825728" w:rsidRDefault="00455A08" w:rsidP="00455A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Pevné látky rozdeľujeme do dvoch skupín: na kryštalické a amorfné látky.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Kryštalické látky </w:t>
      </w:r>
      <w:r>
        <w:rPr>
          <w:rFonts w:ascii="Times New Roman" w:hAnsi="Times New Roman" w:cs="Times New Roman"/>
          <w:sz w:val="24"/>
          <w:szCs w:val="24"/>
        </w:rPr>
        <w:t>sú charakterizované</w:t>
      </w:r>
      <w:r w:rsidR="00E678F6">
        <w:rPr>
          <w:rFonts w:ascii="Times New Roman" w:hAnsi="Times New Roman" w:cs="Times New Roman"/>
          <w:sz w:val="24"/>
          <w:szCs w:val="24"/>
        </w:rPr>
        <w:t xml:space="preserve"> pravidelným usporiadaním častíc (atómov, molekúl, iónov), z ktorých sa skladajú. Niekedy sa vyskytujú ako </w:t>
      </w:r>
      <w:proofErr w:type="spellStart"/>
      <w:r w:rsidR="00E678F6">
        <w:rPr>
          <w:rFonts w:ascii="Times New Roman" w:hAnsi="Times New Roman" w:cs="Times New Roman"/>
          <w:sz w:val="24"/>
          <w:szCs w:val="24"/>
        </w:rPr>
        <w:t>monokryštály</w:t>
      </w:r>
      <w:proofErr w:type="spellEnd"/>
      <w:r w:rsidR="00E678F6">
        <w:rPr>
          <w:rFonts w:ascii="Times New Roman" w:hAnsi="Times New Roman" w:cs="Times New Roman"/>
          <w:sz w:val="24"/>
          <w:szCs w:val="24"/>
        </w:rPr>
        <w:t xml:space="preserve">. Vnútri </w:t>
      </w:r>
      <w:proofErr w:type="spellStart"/>
      <w:r w:rsidR="00E678F6">
        <w:rPr>
          <w:rFonts w:ascii="Times New Roman" w:hAnsi="Times New Roman" w:cs="Times New Roman"/>
          <w:sz w:val="24"/>
          <w:szCs w:val="24"/>
        </w:rPr>
        <w:t>monokryštálu</w:t>
      </w:r>
      <w:proofErr w:type="spellEnd"/>
      <w:r w:rsidR="00E678F6">
        <w:rPr>
          <w:rFonts w:ascii="Times New Roman" w:hAnsi="Times New Roman" w:cs="Times New Roman"/>
          <w:sz w:val="24"/>
          <w:szCs w:val="24"/>
        </w:rPr>
        <w:t xml:space="preserve"> sú častice usporiadané tak, že isté rozloženie častíc sa periodicky opakuje v celom kryštáli. </w:t>
      </w:r>
      <w:proofErr w:type="spellStart"/>
      <w:r w:rsidR="00E678F6">
        <w:rPr>
          <w:rFonts w:ascii="Times New Roman" w:hAnsi="Times New Roman" w:cs="Times New Roman"/>
          <w:sz w:val="24"/>
          <w:szCs w:val="24"/>
        </w:rPr>
        <w:t>Monokryštály</w:t>
      </w:r>
      <w:proofErr w:type="spellEnd"/>
      <w:r w:rsidR="00E678F6">
        <w:rPr>
          <w:rFonts w:ascii="Times New Roman" w:hAnsi="Times New Roman" w:cs="Times New Roman"/>
          <w:sz w:val="24"/>
          <w:szCs w:val="24"/>
        </w:rPr>
        <w:t xml:space="preserve"> niektorých látok sa vyskytujú v prírode, napr. </w:t>
      </w:r>
      <w:proofErr w:type="spellStart"/>
      <w:r w:rsidR="00E678F6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="00E678F6">
        <w:rPr>
          <w:rFonts w:ascii="Times New Roman" w:hAnsi="Times New Roman" w:cs="Times New Roman"/>
          <w:sz w:val="24"/>
          <w:szCs w:val="24"/>
        </w:rPr>
        <w:t xml:space="preserve">, kremeň, diamant. Okrem prirodzených </w:t>
      </w:r>
      <w:proofErr w:type="spellStart"/>
      <w:r w:rsidR="00E678F6">
        <w:rPr>
          <w:rFonts w:ascii="Times New Roman" w:hAnsi="Times New Roman" w:cs="Times New Roman"/>
          <w:sz w:val="24"/>
          <w:szCs w:val="24"/>
        </w:rPr>
        <w:t>monokryštálov</w:t>
      </w:r>
      <w:proofErr w:type="spellEnd"/>
      <w:r w:rsidR="00E678F6">
        <w:rPr>
          <w:rFonts w:ascii="Times New Roman" w:hAnsi="Times New Roman" w:cs="Times New Roman"/>
          <w:sz w:val="24"/>
          <w:szCs w:val="24"/>
        </w:rPr>
        <w:t xml:space="preserve"> existujú aj umelo vyrobené </w:t>
      </w:r>
      <w:proofErr w:type="spellStart"/>
      <w:r w:rsidR="00E678F6">
        <w:rPr>
          <w:rFonts w:ascii="Times New Roman" w:hAnsi="Times New Roman" w:cs="Times New Roman"/>
          <w:sz w:val="24"/>
          <w:szCs w:val="24"/>
        </w:rPr>
        <w:t>monokryštály</w:t>
      </w:r>
      <w:proofErr w:type="spellEnd"/>
      <w:r w:rsidR="00E678F6">
        <w:rPr>
          <w:rFonts w:ascii="Times New Roman" w:hAnsi="Times New Roman" w:cs="Times New Roman"/>
          <w:sz w:val="24"/>
          <w:szCs w:val="24"/>
        </w:rPr>
        <w:t xml:space="preserve">, napr. meď, olovo, zinok, germánium, kremík, rubín. Väčšina kryštalických látok sa vyskytuje ako </w:t>
      </w:r>
      <w:proofErr w:type="spellStart"/>
      <w:r w:rsidR="00E678F6">
        <w:rPr>
          <w:rFonts w:ascii="Times New Roman" w:hAnsi="Times New Roman" w:cs="Times New Roman"/>
          <w:sz w:val="24"/>
          <w:szCs w:val="24"/>
        </w:rPr>
        <w:t>polykryštály</w:t>
      </w:r>
      <w:proofErr w:type="spellEnd"/>
      <w:r w:rsidR="00E678F6">
        <w:rPr>
          <w:rFonts w:ascii="Times New Roman" w:hAnsi="Times New Roman" w:cs="Times New Roman"/>
          <w:sz w:val="24"/>
          <w:szCs w:val="24"/>
        </w:rPr>
        <w:t>, lebo sa skladajú z veľkého počtu</w:t>
      </w:r>
      <w:r w:rsidR="00E169AB">
        <w:rPr>
          <w:rFonts w:ascii="Times New Roman" w:hAnsi="Times New Roman" w:cs="Times New Roman"/>
          <w:sz w:val="24"/>
          <w:szCs w:val="24"/>
        </w:rPr>
        <w:t xml:space="preserve"> drobných kryštálikov – zŕn s rozmermi od 10 </w:t>
      </w:r>
      <w:proofErr w:type="spellStart"/>
      <w:r w:rsidR="00E169AB">
        <w:rPr>
          <w:rFonts w:ascii="Times New Roman" w:hAnsi="Times New Roman" w:cs="Times New Roman"/>
          <w:sz w:val="24"/>
          <w:szCs w:val="24"/>
        </w:rPr>
        <w:t>μm</w:t>
      </w:r>
      <w:proofErr w:type="spellEnd"/>
      <w:r w:rsidR="00E169AB">
        <w:rPr>
          <w:rFonts w:ascii="Times New Roman" w:hAnsi="Times New Roman" w:cs="Times New Roman"/>
          <w:sz w:val="24"/>
          <w:szCs w:val="24"/>
        </w:rPr>
        <w:t xml:space="preserve"> do niekoľko mm. Medzi </w:t>
      </w:r>
      <w:proofErr w:type="spellStart"/>
      <w:r w:rsidR="00E169AB">
        <w:rPr>
          <w:rFonts w:ascii="Times New Roman" w:hAnsi="Times New Roman" w:cs="Times New Roman"/>
          <w:sz w:val="24"/>
          <w:szCs w:val="24"/>
        </w:rPr>
        <w:t>polykryštály</w:t>
      </w:r>
      <w:proofErr w:type="spellEnd"/>
      <w:r w:rsidR="00E169AB">
        <w:rPr>
          <w:rFonts w:ascii="Times New Roman" w:hAnsi="Times New Roman" w:cs="Times New Roman"/>
          <w:sz w:val="24"/>
          <w:szCs w:val="24"/>
        </w:rPr>
        <w:t xml:space="preserve"> patria napr. všetky kovy, ktoré sa vyskytujú v technickej praxi. </w:t>
      </w:r>
      <w:r w:rsidR="00825728">
        <w:rPr>
          <w:rFonts w:ascii="Times New Roman" w:hAnsi="Times New Roman" w:cs="Times New Roman"/>
          <w:sz w:val="24"/>
          <w:szCs w:val="24"/>
        </w:rPr>
        <w:t xml:space="preserve">Druhú skupinu tvoria </w:t>
      </w:r>
      <w:r w:rsidR="00825728">
        <w:rPr>
          <w:rFonts w:ascii="Times New Roman" w:hAnsi="Times New Roman" w:cs="Times New Roman"/>
          <w:b/>
          <w:bCs/>
          <w:sz w:val="24"/>
          <w:szCs w:val="24"/>
        </w:rPr>
        <w:t xml:space="preserve">amorfné látky. </w:t>
      </w:r>
      <w:r w:rsidR="00825728">
        <w:rPr>
          <w:rFonts w:ascii="Times New Roman" w:hAnsi="Times New Roman" w:cs="Times New Roman"/>
          <w:sz w:val="24"/>
          <w:szCs w:val="24"/>
        </w:rPr>
        <w:t xml:space="preserve">V amorfnej látke okolo vybranej častice sú častice k nej najbližšie rozložené približne pravidelne, ale so zväčšujúcou sa vzdialenosťou sa táto pravidelnosť usporiadania častíc porušuje. Amorfné látky sú napr. : sklo, jantár, živica, vosk, asfalt a veľa plastov. Osobitnú skupinu amorfných látok tvoria </w:t>
      </w:r>
      <w:r w:rsidR="00825728" w:rsidRPr="00825728">
        <w:rPr>
          <w:rFonts w:ascii="Times New Roman" w:hAnsi="Times New Roman" w:cs="Times New Roman"/>
          <w:b/>
          <w:bCs/>
          <w:sz w:val="24"/>
          <w:szCs w:val="24"/>
        </w:rPr>
        <w:t>polyméry</w:t>
      </w:r>
      <w:r w:rsidR="00825728">
        <w:rPr>
          <w:rFonts w:ascii="Times New Roman" w:hAnsi="Times New Roman" w:cs="Times New Roman"/>
          <w:sz w:val="24"/>
          <w:szCs w:val="24"/>
        </w:rPr>
        <w:t xml:space="preserve">, napr.: kaučuk, celulóza, drevo, bavlna, srsť, koža, bielkoviny, celofán, plasty (PVC), suroviny používané na výrobu syntetických vlákien. </w:t>
      </w:r>
    </w:p>
    <w:p w:rsidR="00300AE9" w:rsidRDefault="00FB1E0B" w:rsidP="00455A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Sústava pravidelne rozložených častíc pevnej látky v priestore tvorí ideálnu kryštálovú mriežku. Jej základom je elementárna bunka. V kryštálovej sústave má elementárna bunka tvar kocky. Môže byť primitívna, plošne centrovaná alebo priestorovo centrovaná. V štruktúre reálneho kryštálu </w:t>
      </w:r>
      <w:r w:rsidRPr="008E02F0">
        <w:rPr>
          <w:rFonts w:ascii="Times New Roman" w:hAnsi="Times New Roman" w:cs="Times New Roman"/>
          <w:b/>
          <w:bCs/>
          <w:sz w:val="24"/>
          <w:szCs w:val="24"/>
        </w:rPr>
        <w:t>sa vyskytujú poruchy</w:t>
      </w:r>
      <w:r>
        <w:rPr>
          <w:rFonts w:ascii="Times New Roman" w:hAnsi="Times New Roman" w:cs="Times New Roman"/>
          <w:sz w:val="24"/>
          <w:szCs w:val="24"/>
        </w:rPr>
        <w:t xml:space="preserve">, napr. </w:t>
      </w:r>
      <w:r w:rsidRPr="008E02F0">
        <w:rPr>
          <w:rFonts w:ascii="Times New Roman" w:hAnsi="Times New Roman" w:cs="Times New Roman"/>
          <w:b/>
          <w:bCs/>
          <w:sz w:val="24"/>
          <w:szCs w:val="24"/>
        </w:rPr>
        <w:t>bodové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E02F0">
        <w:rPr>
          <w:rFonts w:ascii="Times New Roman" w:hAnsi="Times New Roman" w:cs="Times New Roman"/>
          <w:i/>
          <w:iCs/>
          <w:sz w:val="24"/>
          <w:szCs w:val="24"/>
        </w:rPr>
        <w:t>vakancia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-vzniká chýbajúcimi časticami v mriežke, </w:t>
      </w:r>
      <w:proofErr w:type="spellStart"/>
      <w:r w:rsidRPr="008E02F0">
        <w:rPr>
          <w:rFonts w:ascii="Times New Roman" w:hAnsi="Times New Roman" w:cs="Times New Roman"/>
          <w:i/>
          <w:iCs/>
          <w:sz w:val="24"/>
          <w:szCs w:val="24"/>
        </w:rPr>
        <w:t>intersticiálna</w:t>
      </w:r>
      <w:proofErr w:type="spellEnd"/>
      <w:r w:rsidRPr="008E02F0">
        <w:rPr>
          <w:rFonts w:ascii="Times New Roman" w:hAnsi="Times New Roman" w:cs="Times New Roman"/>
          <w:i/>
          <w:iCs/>
          <w:sz w:val="24"/>
          <w:szCs w:val="24"/>
        </w:rPr>
        <w:t xml:space="preserve"> poloha častice</w:t>
      </w:r>
      <w:r>
        <w:rPr>
          <w:rFonts w:ascii="Times New Roman" w:hAnsi="Times New Roman" w:cs="Times New Roman"/>
          <w:sz w:val="24"/>
          <w:szCs w:val="24"/>
        </w:rPr>
        <w:t xml:space="preserve">-častica je v mieste mimo pravidelného bodu mriežky, </w:t>
      </w:r>
      <w:r w:rsidRPr="008E02F0">
        <w:rPr>
          <w:rFonts w:ascii="Times New Roman" w:hAnsi="Times New Roman" w:cs="Times New Roman"/>
          <w:i/>
          <w:iCs/>
          <w:sz w:val="24"/>
          <w:szCs w:val="24"/>
        </w:rPr>
        <w:t>prímes</w:t>
      </w:r>
      <w:r>
        <w:rPr>
          <w:rFonts w:ascii="Times New Roman" w:hAnsi="Times New Roman" w:cs="Times New Roman"/>
          <w:sz w:val="24"/>
          <w:szCs w:val="24"/>
        </w:rPr>
        <w:t>-</w:t>
      </w:r>
      <w:r w:rsidR="008E02F0">
        <w:rPr>
          <w:rFonts w:ascii="Times New Roman" w:hAnsi="Times New Roman" w:cs="Times New Roman"/>
          <w:sz w:val="24"/>
          <w:szCs w:val="24"/>
        </w:rPr>
        <w:t xml:space="preserve">sú cudzie atómy, ktoré sa vyskytujú v kryštáli daného chemického zloženia) alebo </w:t>
      </w:r>
      <w:r w:rsidR="008E02F0">
        <w:rPr>
          <w:rFonts w:ascii="Times New Roman" w:hAnsi="Times New Roman" w:cs="Times New Roman"/>
          <w:b/>
          <w:bCs/>
          <w:sz w:val="24"/>
          <w:szCs w:val="24"/>
        </w:rPr>
        <w:t>čiarové poruchy – di</w:t>
      </w:r>
      <w:r w:rsidR="00300AE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8E02F0">
        <w:rPr>
          <w:rFonts w:ascii="Times New Roman" w:hAnsi="Times New Roman" w:cs="Times New Roman"/>
          <w:b/>
          <w:bCs/>
          <w:sz w:val="24"/>
          <w:szCs w:val="24"/>
        </w:rPr>
        <w:t>lokácie</w:t>
      </w:r>
      <w:r w:rsidR="00300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0AE9">
        <w:rPr>
          <w:rFonts w:ascii="Times New Roman" w:hAnsi="Times New Roman" w:cs="Times New Roman"/>
          <w:sz w:val="24"/>
          <w:szCs w:val="24"/>
        </w:rPr>
        <w:t xml:space="preserve">(napr. </w:t>
      </w:r>
      <w:r w:rsidR="00300AE9">
        <w:rPr>
          <w:rFonts w:ascii="Times New Roman" w:hAnsi="Times New Roman" w:cs="Times New Roman"/>
          <w:i/>
          <w:iCs/>
          <w:sz w:val="24"/>
          <w:szCs w:val="24"/>
        </w:rPr>
        <w:t>hranová</w:t>
      </w:r>
      <w:r w:rsidR="00300AE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00AE9" w:rsidRDefault="00300AE9" w:rsidP="00455A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pevných látkach rozoznávame tieto hlavné väzby medzi časticami: iónová, vodíková, kovová, kovalentná a van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Waalsova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97EFE" w:rsidRDefault="00D97EFE" w:rsidP="00455A0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Zmenu tvaru pevného telesa spôsobenú účinkom vonkajších síl nazývame deformácia. </w:t>
      </w:r>
      <w:r w:rsidRPr="007E6013">
        <w:rPr>
          <w:rFonts w:ascii="Times New Roman" w:hAnsi="Times New Roman" w:cs="Times New Roman"/>
          <w:b/>
          <w:bCs/>
          <w:sz w:val="24"/>
          <w:szCs w:val="24"/>
        </w:rPr>
        <w:t>Keď pevné teleso nadobudne pôvodný tvar, len čo prestanú pôsobiť vonkajšie sily, hovoríme o pružnej (elastickej) deformácii. Také telesá sú pružné (elastické) a ich deformácia je teda dočasná.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013">
        <w:rPr>
          <w:rFonts w:ascii="Times New Roman" w:hAnsi="Times New Roman" w:cs="Times New Roman"/>
          <w:b/>
          <w:bCs/>
          <w:sz w:val="24"/>
          <w:szCs w:val="24"/>
        </w:rPr>
        <w:t>Trvalá deformácia telesa sa volá tvárna (plastická).</w:t>
      </w:r>
      <w:r>
        <w:rPr>
          <w:rFonts w:ascii="Times New Roman" w:hAnsi="Times New Roman" w:cs="Times New Roman"/>
          <w:sz w:val="24"/>
          <w:szCs w:val="24"/>
        </w:rPr>
        <w:t xml:space="preserve"> Príkladom elastickej deformácie je malé predĺženie pružiny alebo gumového vlákna, príkladom </w:t>
      </w:r>
      <w:r w:rsidR="007E6013">
        <w:rPr>
          <w:rFonts w:ascii="Times New Roman" w:hAnsi="Times New Roman" w:cs="Times New Roman"/>
          <w:sz w:val="24"/>
          <w:szCs w:val="24"/>
        </w:rPr>
        <w:t>plastickej deformácie je zmena kovového telesa pri kovaní alebo valcovaní</w:t>
      </w:r>
      <w:r w:rsidR="007E6013" w:rsidRPr="007E6013">
        <w:rPr>
          <w:rFonts w:ascii="Times New Roman" w:hAnsi="Times New Roman" w:cs="Times New Roman"/>
          <w:b/>
          <w:bCs/>
          <w:sz w:val="24"/>
          <w:szCs w:val="24"/>
        </w:rPr>
        <w:t xml:space="preserve">. Pri </w:t>
      </w:r>
      <w:r w:rsidR="007E6013" w:rsidRPr="007E601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pružnej deformácii platí </w:t>
      </w:r>
      <w:proofErr w:type="spellStart"/>
      <w:r w:rsidR="007E6013" w:rsidRPr="007E6013">
        <w:rPr>
          <w:rFonts w:ascii="Times New Roman" w:hAnsi="Times New Roman" w:cs="Times New Roman"/>
          <w:b/>
          <w:bCs/>
          <w:sz w:val="24"/>
          <w:szCs w:val="24"/>
        </w:rPr>
        <w:t>Hookov</w:t>
      </w:r>
      <w:proofErr w:type="spellEnd"/>
      <w:r w:rsidR="007E6013" w:rsidRPr="007E6013">
        <w:rPr>
          <w:rFonts w:ascii="Times New Roman" w:hAnsi="Times New Roman" w:cs="Times New Roman"/>
          <w:b/>
          <w:bCs/>
          <w:sz w:val="24"/>
          <w:szCs w:val="24"/>
        </w:rPr>
        <w:t xml:space="preserve"> zákon, podľa ktorého je normálové napätie priamo úmerné relatívnemu predĺženiu:  </w:t>
      </w:r>
      <w:proofErr w:type="spellStart"/>
      <w:r w:rsidR="00116E59">
        <w:rPr>
          <w:rFonts w:ascii="Times New Roman" w:hAnsi="Times New Roman" w:cs="Times New Roman"/>
          <w:b/>
          <w:bCs/>
          <w:sz w:val="24"/>
          <w:szCs w:val="24"/>
        </w:rPr>
        <w:t>σ</w:t>
      </w:r>
      <w:r w:rsidR="00116E59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n</w:t>
      </w:r>
      <w:proofErr w:type="spellEnd"/>
      <w:r w:rsidR="00116E59">
        <w:rPr>
          <w:rFonts w:ascii="Times New Roman" w:hAnsi="Times New Roman" w:cs="Times New Roman"/>
          <w:b/>
          <w:bCs/>
          <w:sz w:val="24"/>
          <w:szCs w:val="24"/>
        </w:rPr>
        <w:t xml:space="preserve"> = E‧ ɛ</w:t>
      </w:r>
    </w:p>
    <w:p w:rsidR="009B42EF" w:rsidRDefault="009B42EF" w:rsidP="00455A08">
      <w:pPr>
        <w:spacing w:line="360" w:lineRule="auto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Normálové napätie</w:t>
      </w:r>
      <w:r w:rsidR="00707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28D">
        <w:rPr>
          <w:rFonts w:ascii="Times New Roman" w:hAnsi="Times New Roman" w:cs="Times New Roman"/>
          <w:b/>
          <w:bCs/>
          <w:sz w:val="24"/>
          <w:szCs w:val="24"/>
        </w:rPr>
        <w:t>σ</w:t>
      </w:r>
      <w:r w:rsidR="0070728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n</w:t>
      </w:r>
      <w:proofErr w:type="spellEnd"/>
      <w:r w:rsidR="007072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 definované ako podiel veľkosti sily pružnosti</w:t>
      </w:r>
      <w:r w:rsidR="00386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97D" w:rsidRPr="0038697D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38697D" w:rsidRPr="0038697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pôsobiacej kolmo na plochu rezu s obsahom </w:t>
      </w:r>
      <w:r w:rsidRPr="0038697D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697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97D" w:rsidRPr="0038697D">
        <w:rPr>
          <w:rFonts w:ascii="Times New Roman" w:hAnsi="Times New Roman" w:cs="Times New Roman"/>
          <w:b/>
          <w:bCs/>
          <w:sz w:val="28"/>
          <w:szCs w:val="28"/>
        </w:rPr>
        <w:t>σ</w:t>
      </w:r>
      <w:r w:rsidR="0038697D" w:rsidRPr="0038697D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n</w:t>
      </w:r>
      <w:proofErr w:type="spellEnd"/>
      <w:r w:rsidR="0038697D" w:rsidRPr="0038697D">
        <w:rPr>
          <w:rFonts w:ascii="Times New Roman" w:hAnsi="Times New Roman" w:cs="Times New Roman"/>
          <w:b/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F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den>
        </m:f>
      </m:oMath>
    </w:p>
    <w:p w:rsidR="0038697D" w:rsidRPr="0038697D" w:rsidRDefault="0038697D" w:rsidP="00455A08">
      <w:pPr>
        <w:spacing w:line="360" w:lineRule="auto"/>
        <w:rPr>
          <w:rFonts w:ascii="Times New Roman" w:hAnsi="Times New Roman" w:cs="Times New Roman"/>
          <w:b/>
          <w:bCs/>
        </w:rPr>
      </w:pPr>
      <w:r w:rsidRPr="0038697D">
        <w:rPr>
          <w:rFonts w:ascii="Times New Roman" w:eastAsiaTheme="minorEastAsia" w:hAnsi="Times New Roman" w:cs="Times New Roman"/>
          <w:b/>
          <w:bCs/>
        </w:rPr>
        <w:t xml:space="preserve">Deformujúce sily spôsobujú aj zmeny rozmerov deformovaného telesa. Predĺženie </w:t>
      </w:r>
      <w:proofErr w:type="spellStart"/>
      <w:r w:rsidRPr="0038697D">
        <w:rPr>
          <w:rFonts w:ascii="Times New Roman" w:eastAsiaTheme="minorEastAsia" w:hAnsi="Times New Roman" w:cs="Times New Roman"/>
          <w:b/>
          <w:bCs/>
        </w:rPr>
        <w:t>Δl</w:t>
      </w:r>
      <w:proofErr w:type="spellEnd"/>
      <w:r w:rsidRPr="0038697D">
        <w:rPr>
          <w:rFonts w:ascii="Times New Roman" w:eastAsiaTheme="minorEastAsia" w:hAnsi="Times New Roman" w:cs="Times New Roman"/>
          <w:b/>
          <w:bCs/>
        </w:rPr>
        <w:t xml:space="preserve"> = l - l</w:t>
      </w:r>
      <w:r w:rsidRPr="0038697D">
        <w:rPr>
          <w:rFonts w:ascii="Times New Roman" w:eastAsiaTheme="minorEastAsia" w:hAnsi="Times New Roman" w:cs="Times New Roman"/>
          <w:b/>
          <w:bCs/>
          <w:vertAlign w:val="subscript"/>
        </w:rPr>
        <w:t>1</w:t>
      </w:r>
      <w:r w:rsidRPr="0038697D">
        <w:rPr>
          <w:rFonts w:ascii="Times New Roman" w:eastAsiaTheme="minorEastAsia" w:hAnsi="Times New Roman" w:cs="Times New Roman"/>
          <w:b/>
          <w:bCs/>
        </w:rPr>
        <w:t xml:space="preserve"> , kde l</w:t>
      </w:r>
      <w:r w:rsidRPr="0038697D">
        <w:rPr>
          <w:rFonts w:ascii="Times New Roman" w:eastAsiaTheme="minorEastAsia" w:hAnsi="Times New Roman" w:cs="Times New Roman"/>
          <w:b/>
          <w:bCs/>
          <w:vertAlign w:val="subscript"/>
        </w:rPr>
        <w:t xml:space="preserve">1 </w:t>
      </w:r>
      <w:r w:rsidRPr="0038697D">
        <w:rPr>
          <w:rFonts w:ascii="Times New Roman" w:eastAsiaTheme="minorEastAsia" w:hAnsi="Times New Roman" w:cs="Times New Roman"/>
          <w:b/>
          <w:bCs/>
        </w:rPr>
        <w:t xml:space="preserve">je pôvodná dĺžka a l je dĺžka telesa po pôsobení síl. Relatívne predĺženie </w:t>
      </w:r>
      <w:r w:rsidRPr="0038697D">
        <w:rPr>
          <w:rFonts w:ascii="Times New Roman" w:hAnsi="Times New Roman" w:cs="Times New Roman"/>
          <w:b/>
          <w:bCs/>
        </w:rPr>
        <w:t>ɛ</w:t>
      </w:r>
      <w:r w:rsidRPr="0038697D">
        <w:rPr>
          <w:rFonts w:ascii="Times New Roman" w:hAnsi="Times New Roman" w:cs="Times New Roman"/>
          <w:b/>
          <w:bCs/>
        </w:rPr>
        <w:t xml:space="preserve"> = </w:t>
      </w:r>
      <w:proofErr w:type="spellStart"/>
      <w:r w:rsidRPr="0038697D">
        <w:rPr>
          <w:rFonts w:ascii="Times New Roman" w:hAnsi="Times New Roman" w:cs="Times New Roman"/>
          <w:b/>
          <w:bCs/>
        </w:rPr>
        <w:t>Δl</w:t>
      </w:r>
      <w:proofErr w:type="spellEnd"/>
      <w:r w:rsidRPr="0038697D">
        <w:rPr>
          <w:rFonts w:ascii="Times New Roman" w:hAnsi="Times New Roman" w:cs="Times New Roman"/>
          <w:b/>
          <w:bCs/>
        </w:rPr>
        <w:t xml:space="preserve"> /l</w:t>
      </w:r>
      <w:r w:rsidRPr="0038697D">
        <w:rPr>
          <w:rFonts w:ascii="Times New Roman" w:hAnsi="Times New Roman" w:cs="Times New Roman"/>
          <w:b/>
          <w:bCs/>
          <w:vertAlign w:val="subscript"/>
        </w:rPr>
        <w:t>1</w:t>
      </w:r>
      <w:r w:rsidRPr="0038697D">
        <w:rPr>
          <w:rFonts w:ascii="Times New Roman" w:hAnsi="Times New Roman" w:cs="Times New Roman"/>
          <w:b/>
          <w:bCs/>
        </w:rPr>
        <w:t xml:space="preserve"> .</w:t>
      </w:r>
    </w:p>
    <w:p w:rsidR="00F714E5" w:rsidRPr="007E35DD" w:rsidRDefault="00F714E5" w:rsidP="00455A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hľadiska pôsobenia vonkajších síl na pevné teleso rozoznávame päť jednoduchých deformácií: ťahom, tlakom, ohybom, šmykom a krútením</w:t>
      </w:r>
      <w:r w:rsidRPr="007E35DD">
        <w:rPr>
          <w:rFonts w:ascii="Times New Roman" w:hAnsi="Times New Roman" w:cs="Times New Roman"/>
          <w:sz w:val="24"/>
          <w:szCs w:val="24"/>
        </w:rPr>
        <w:t>.</w:t>
      </w:r>
      <w:r w:rsidR="007E35DD" w:rsidRPr="007E35DD">
        <w:rPr>
          <w:rFonts w:ascii="Times New Roman" w:hAnsi="Times New Roman" w:cs="Times New Roman"/>
          <w:sz w:val="24"/>
          <w:szCs w:val="24"/>
        </w:rPr>
        <w:t xml:space="preserve"> [1]</w:t>
      </w:r>
    </w:p>
    <w:p w:rsidR="00F714E5" w:rsidRPr="007E35DD" w:rsidRDefault="00F714E5" w:rsidP="00455A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 zahrievaní pevného telesa rastie amplitúda kmitov jeho častíc, zväčšujú sa ich stredné vzájomné vzdialenosti a teleso zväčšuje svoj objem, rozťahuje sa vo všetkých smeroch. Zväčšenie dĺžky (dĺžková rozťažnosť), závisí od druhu látky, od zvýšenej teploty a od pôvodnej dĺžky. </w:t>
      </w:r>
      <w:r w:rsidR="00CA6FD9" w:rsidRPr="00D97EFE">
        <w:rPr>
          <w:rFonts w:ascii="Times New Roman" w:hAnsi="Times New Roman" w:cs="Times New Roman"/>
          <w:b/>
          <w:bCs/>
          <w:sz w:val="24"/>
          <w:szCs w:val="24"/>
        </w:rPr>
        <w:t>Pre dĺžkovú teplotnú rozťažnosť</w:t>
      </w:r>
      <w:r w:rsidR="00CA6FD9">
        <w:rPr>
          <w:rFonts w:ascii="Times New Roman" w:hAnsi="Times New Roman" w:cs="Times New Roman"/>
          <w:sz w:val="24"/>
          <w:szCs w:val="24"/>
        </w:rPr>
        <w:t xml:space="preserve"> platí vzťah: </w:t>
      </w:r>
      <w:r w:rsidR="00CA6FD9" w:rsidRPr="002D3FAC">
        <w:rPr>
          <w:rFonts w:ascii="Times New Roman" w:hAnsi="Times New Roman" w:cs="Times New Roman"/>
          <w:b/>
          <w:bCs/>
          <w:sz w:val="24"/>
          <w:szCs w:val="24"/>
        </w:rPr>
        <w:t>l = l</w:t>
      </w:r>
      <w:r w:rsidR="00CA6FD9" w:rsidRPr="002D3FAC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0 </w:t>
      </w:r>
      <w:r w:rsidR="00CA6FD9" w:rsidRPr="002D3FAC">
        <w:rPr>
          <w:rFonts w:ascii="Times New Roman" w:hAnsi="Times New Roman" w:cs="Times New Roman"/>
          <w:b/>
          <w:bCs/>
          <w:sz w:val="24"/>
          <w:szCs w:val="24"/>
        </w:rPr>
        <w:t>‧ (1 + α ‧ ΔT)</w:t>
      </w:r>
      <w:r w:rsidR="002D3FAC">
        <w:rPr>
          <w:rFonts w:ascii="Times New Roman" w:hAnsi="Times New Roman" w:cs="Times New Roman"/>
          <w:sz w:val="24"/>
          <w:szCs w:val="24"/>
        </w:rPr>
        <w:t xml:space="preserve">. Pre </w:t>
      </w:r>
      <w:r w:rsidR="002D3FAC" w:rsidRPr="00D97EFE">
        <w:rPr>
          <w:rFonts w:ascii="Times New Roman" w:hAnsi="Times New Roman" w:cs="Times New Roman"/>
          <w:b/>
          <w:bCs/>
          <w:sz w:val="24"/>
          <w:szCs w:val="24"/>
        </w:rPr>
        <w:t>objemovú teplotnú rozťažnosť</w:t>
      </w:r>
      <w:r w:rsidR="002D3FAC">
        <w:rPr>
          <w:rFonts w:ascii="Times New Roman" w:hAnsi="Times New Roman" w:cs="Times New Roman"/>
          <w:sz w:val="24"/>
          <w:szCs w:val="24"/>
        </w:rPr>
        <w:t xml:space="preserve"> platí vzťah:  </w:t>
      </w:r>
      <w:r w:rsidR="00F14A18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F14A18" w:rsidRPr="002D3FAC">
        <w:rPr>
          <w:rFonts w:ascii="Times New Roman" w:hAnsi="Times New Roman" w:cs="Times New Roman"/>
          <w:b/>
          <w:bCs/>
          <w:sz w:val="24"/>
          <w:szCs w:val="24"/>
        </w:rPr>
        <w:t xml:space="preserve"> = </w:t>
      </w:r>
      <w:r w:rsidR="00F14A18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F14A18" w:rsidRPr="002D3FAC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0 </w:t>
      </w:r>
      <w:r w:rsidR="00F14A18" w:rsidRPr="002D3FAC">
        <w:rPr>
          <w:rFonts w:ascii="Times New Roman" w:hAnsi="Times New Roman" w:cs="Times New Roman"/>
          <w:b/>
          <w:bCs/>
          <w:sz w:val="24"/>
          <w:szCs w:val="24"/>
        </w:rPr>
        <w:t xml:space="preserve">‧ (1 + </w:t>
      </w:r>
      <w:r w:rsidR="00F14A18">
        <w:rPr>
          <w:rFonts w:ascii="Times New Roman" w:hAnsi="Times New Roman" w:cs="Times New Roman"/>
          <w:b/>
          <w:bCs/>
          <w:sz w:val="24"/>
          <w:szCs w:val="24"/>
        </w:rPr>
        <w:t>β</w:t>
      </w:r>
      <w:r w:rsidR="00F14A18" w:rsidRPr="002D3FAC">
        <w:rPr>
          <w:rFonts w:ascii="Times New Roman" w:hAnsi="Times New Roman" w:cs="Times New Roman"/>
          <w:b/>
          <w:bCs/>
          <w:sz w:val="24"/>
          <w:szCs w:val="24"/>
        </w:rPr>
        <w:t xml:space="preserve"> ‧ ΔT)</w:t>
      </w:r>
      <w:r w:rsidR="002D3FAC">
        <w:rPr>
          <w:rFonts w:ascii="Times New Roman" w:hAnsi="Times New Roman" w:cs="Times New Roman"/>
          <w:sz w:val="24"/>
          <w:szCs w:val="24"/>
        </w:rPr>
        <w:t xml:space="preserve">. Pre izotropné látky (látky, ktoré majú vo všetkých smeroch rovnaké vlastnosti) platí: </w:t>
      </w:r>
      <w:r w:rsidR="002D3FAC" w:rsidRPr="002D3FAC">
        <w:rPr>
          <w:rFonts w:ascii="Times New Roman" w:hAnsi="Times New Roman" w:cs="Times New Roman"/>
          <w:b/>
          <w:bCs/>
          <w:sz w:val="24"/>
          <w:szCs w:val="24"/>
        </w:rPr>
        <w:t>β = 3 ‧ α</w:t>
      </w:r>
      <w:r w:rsidR="002D3FAC">
        <w:rPr>
          <w:rFonts w:ascii="Times New Roman" w:hAnsi="Times New Roman" w:cs="Times New Roman"/>
          <w:sz w:val="24"/>
          <w:szCs w:val="24"/>
        </w:rPr>
        <w:t xml:space="preserve"> .</w:t>
      </w:r>
      <w:r w:rsidR="007E35DD">
        <w:rPr>
          <w:rFonts w:ascii="Times New Roman" w:hAnsi="Times New Roman" w:cs="Times New Roman"/>
          <w:sz w:val="24"/>
          <w:szCs w:val="24"/>
        </w:rPr>
        <w:t xml:space="preserve"> </w:t>
      </w:r>
      <w:r w:rsidR="007E35DD" w:rsidRPr="007E35DD">
        <w:rPr>
          <w:rFonts w:ascii="Times New Roman" w:hAnsi="Times New Roman" w:cs="Times New Roman"/>
          <w:sz w:val="24"/>
          <w:szCs w:val="24"/>
        </w:rPr>
        <w:t>[</w:t>
      </w:r>
      <w:r w:rsidR="007E35DD">
        <w:rPr>
          <w:rFonts w:ascii="Times New Roman" w:hAnsi="Times New Roman" w:cs="Times New Roman"/>
          <w:sz w:val="24"/>
          <w:szCs w:val="24"/>
        </w:rPr>
        <w:t>2</w:t>
      </w:r>
      <w:r w:rsidR="007E35DD" w:rsidRPr="007E35DD">
        <w:rPr>
          <w:rFonts w:ascii="Times New Roman" w:hAnsi="Times New Roman" w:cs="Times New Roman"/>
          <w:sz w:val="24"/>
          <w:szCs w:val="24"/>
        </w:rPr>
        <w:t>]</w:t>
      </w:r>
    </w:p>
    <w:p w:rsidR="00264A39" w:rsidRPr="00AC2F1F" w:rsidRDefault="00264A39" w:rsidP="00455A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21BB">
        <w:rPr>
          <w:rFonts w:ascii="Times New Roman" w:hAnsi="Times New Roman" w:cs="Times New Roman"/>
          <w:sz w:val="24"/>
          <w:szCs w:val="24"/>
          <w:u w:val="single"/>
        </w:rPr>
        <w:t>Príklad:</w:t>
      </w:r>
      <w:r>
        <w:rPr>
          <w:rFonts w:ascii="Times New Roman" w:hAnsi="Times New Roman" w:cs="Times New Roman"/>
          <w:sz w:val="24"/>
          <w:szCs w:val="24"/>
        </w:rPr>
        <w:t xml:space="preserve"> Kúsok mosadzného drôtu má pri teplote 15°C dĺžku 1,25 m. Aký bude dlhý, keď ho zahrejeme na 115 °C?</w:t>
      </w:r>
      <w:r w:rsidR="00E70D28">
        <w:rPr>
          <w:rFonts w:ascii="Times New Roman" w:hAnsi="Times New Roman" w:cs="Times New Roman"/>
          <w:sz w:val="24"/>
          <w:szCs w:val="24"/>
        </w:rPr>
        <w:t xml:space="preserve"> Súčiniteľ teplotnej dĺžkovej rozťažnosti</w:t>
      </w:r>
      <w:r w:rsidR="00AC2F1F">
        <w:rPr>
          <w:rFonts w:ascii="Times New Roman" w:hAnsi="Times New Roman" w:cs="Times New Roman"/>
          <w:sz w:val="24"/>
          <w:szCs w:val="24"/>
        </w:rPr>
        <w:t xml:space="preserve"> mosadze je 18,4 ‧ 10</w:t>
      </w:r>
      <w:r w:rsidR="00AC2F1F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 w:rsidR="00AC2F1F">
        <w:rPr>
          <w:rFonts w:ascii="Times New Roman" w:hAnsi="Times New Roman" w:cs="Times New Roman"/>
          <w:sz w:val="24"/>
          <w:szCs w:val="24"/>
        </w:rPr>
        <w:t xml:space="preserve"> K</w:t>
      </w:r>
      <w:r w:rsidR="00AC2F1F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AC2F1F">
        <w:rPr>
          <w:rFonts w:ascii="Times New Roman" w:hAnsi="Times New Roman" w:cs="Times New Roman"/>
          <w:sz w:val="24"/>
          <w:szCs w:val="24"/>
        </w:rPr>
        <w:t>.</w:t>
      </w:r>
    </w:p>
    <w:p w:rsidR="00264A39" w:rsidRPr="00B91189" w:rsidRDefault="00264A39" w:rsidP="00455A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= 15°C</w:t>
      </w:r>
      <w:r w:rsidR="00B9118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="00B91189">
        <w:rPr>
          <w:rFonts w:ascii="Times New Roman" w:hAnsi="Times New Roman" w:cs="Times New Roman"/>
          <w:sz w:val="24"/>
          <w:szCs w:val="24"/>
        </w:rPr>
        <w:t>Δt</w:t>
      </w:r>
      <w:proofErr w:type="spellEnd"/>
      <w:r w:rsidR="00B91189">
        <w:rPr>
          <w:rFonts w:ascii="Times New Roman" w:hAnsi="Times New Roman" w:cs="Times New Roman"/>
          <w:sz w:val="24"/>
          <w:szCs w:val="24"/>
        </w:rPr>
        <w:t xml:space="preserve"> = t</w:t>
      </w:r>
      <w:r w:rsidR="00B9118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91189">
        <w:rPr>
          <w:rFonts w:ascii="Times New Roman" w:hAnsi="Times New Roman" w:cs="Times New Roman"/>
          <w:sz w:val="24"/>
          <w:szCs w:val="24"/>
        </w:rPr>
        <w:t xml:space="preserve"> – t</w:t>
      </w:r>
      <w:r w:rsidR="00B9118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91189">
        <w:rPr>
          <w:rFonts w:ascii="Times New Roman" w:hAnsi="Times New Roman" w:cs="Times New Roman"/>
          <w:sz w:val="24"/>
          <w:szCs w:val="24"/>
        </w:rPr>
        <w:t xml:space="preserve"> = 115°C – 15°C = 100 °C</w:t>
      </w:r>
    </w:p>
    <w:p w:rsidR="00455A08" w:rsidRDefault="00264A39" w:rsidP="00455A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8E02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1,25 m</w:t>
      </w:r>
      <w:r w:rsidR="008E02F0">
        <w:rPr>
          <w:rFonts w:ascii="Times New Roman" w:hAnsi="Times New Roman" w:cs="Times New Roman"/>
          <w:sz w:val="24"/>
          <w:szCs w:val="24"/>
        </w:rPr>
        <w:t xml:space="preserve"> </w:t>
      </w:r>
      <w:r w:rsidR="00825728">
        <w:rPr>
          <w:rFonts w:ascii="Times New Roman" w:hAnsi="Times New Roman" w:cs="Times New Roman"/>
          <w:sz w:val="24"/>
          <w:szCs w:val="24"/>
        </w:rPr>
        <w:t xml:space="preserve">  </w:t>
      </w:r>
      <w:r w:rsidR="00B9118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 w:rsidR="00B91189">
        <w:rPr>
          <w:rFonts w:ascii="Times New Roman" w:hAnsi="Times New Roman" w:cs="Times New Roman"/>
          <w:sz w:val="24"/>
          <w:szCs w:val="24"/>
        </w:rPr>
        <w:t>Δt</w:t>
      </w:r>
      <w:proofErr w:type="spellEnd"/>
      <w:r w:rsidR="00B91189">
        <w:rPr>
          <w:rFonts w:ascii="Times New Roman" w:hAnsi="Times New Roman" w:cs="Times New Roman"/>
          <w:sz w:val="24"/>
          <w:szCs w:val="24"/>
        </w:rPr>
        <w:t xml:space="preserve"> = ΔT = 100 K</w:t>
      </w:r>
      <w:r w:rsidR="00E16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A39" w:rsidRDefault="00264A39" w:rsidP="00455A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115°C</w:t>
      </w:r>
    </w:p>
    <w:p w:rsidR="00AC2F1F" w:rsidRDefault="00AC2F1F" w:rsidP="00455A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 = </w:t>
      </w:r>
      <w:r>
        <w:rPr>
          <w:rFonts w:ascii="Times New Roman" w:hAnsi="Times New Roman" w:cs="Times New Roman"/>
          <w:sz w:val="24"/>
          <w:szCs w:val="24"/>
        </w:rPr>
        <w:t>18,4 ‧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:rsidR="00264A39" w:rsidRDefault="00264A39" w:rsidP="00455A08">
      <w:pPr>
        <w:pBdr>
          <w:bottom w:val="single" w:sz="6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 = ?</w:t>
      </w:r>
    </w:p>
    <w:p w:rsidR="00264A39" w:rsidRDefault="00B91189" w:rsidP="00455A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 = l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‧ (1 + α ‧ ΔT) = </w:t>
      </w:r>
      <w:r w:rsidR="00D252CA">
        <w:rPr>
          <w:rFonts w:ascii="Times New Roman" w:hAnsi="Times New Roman" w:cs="Times New Roman"/>
          <w:sz w:val="24"/>
          <w:szCs w:val="24"/>
        </w:rPr>
        <w:t>1,25 m ‧ ( 1 + 0,000 018 4 K</w:t>
      </w:r>
      <w:r w:rsidR="00D252CA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D252CA">
        <w:rPr>
          <w:rFonts w:ascii="Times New Roman" w:hAnsi="Times New Roman" w:cs="Times New Roman"/>
          <w:sz w:val="24"/>
          <w:szCs w:val="24"/>
        </w:rPr>
        <w:t xml:space="preserve"> ‧100 K) = 1,2523 m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2369" w:rsidRDefault="000E2369" w:rsidP="000E23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Použitá literatúra: </w:t>
      </w:r>
    </w:p>
    <w:p w:rsidR="000E2369" w:rsidRDefault="000E2369" w:rsidP="000E2369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[1] Svoboda E., </w:t>
      </w:r>
      <w:proofErr w:type="spellStart"/>
      <w:r>
        <w:rPr>
          <w:rFonts w:ascii="Times New Roman" w:hAnsi="Times New Roman" w:cs="Times New Roman"/>
          <w:sz w:val="24"/>
          <w:szCs w:val="24"/>
        </w:rPr>
        <w:t>Bartuška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K..: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Fyzika pre 2. ročník gymnázií, </w:t>
      </w:r>
      <w:r>
        <w:rPr>
          <w:rFonts w:ascii="Times New Roman" w:hAnsi="Times New Roman" w:cs="Times New Roman"/>
          <w:sz w:val="24"/>
          <w:szCs w:val="24"/>
        </w:rPr>
        <w:t>Slovenské pedagogické nakladateľstvo, 1998, 207 s., ISBN 80-08-02864-5</w:t>
      </w:r>
    </w:p>
    <w:p w:rsidR="00120138" w:rsidRPr="00B91189" w:rsidRDefault="0000784D" w:rsidP="00455A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35D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E35DD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Heinz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Stefan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Pflanz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Kompedium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fyziky</w:t>
      </w:r>
      <w:r>
        <w:rPr>
          <w:rFonts w:ascii="Times New Roman" w:hAnsi="Times New Roman" w:cs="Times New Roman"/>
          <w:sz w:val="24"/>
          <w:szCs w:val="24"/>
        </w:rPr>
        <w:t>, Univerzum 2008, 488 s., ISBN 978-80-242-2013-0</w:t>
      </w:r>
    </w:p>
    <w:sectPr w:rsidR="00120138" w:rsidRPr="00B91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A08"/>
    <w:rsid w:val="0000784D"/>
    <w:rsid w:val="000E2369"/>
    <w:rsid w:val="00116E59"/>
    <w:rsid w:val="00120138"/>
    <w:rsid w:val="00264A39"/>
    <w:rsid w:val="002D3FAC"/>
    <w:rsid w:val="00300AE9"/>
    <w:rsid w:val="0038697D"/>
    <w:rsid w:val="00455A08"/>
    <w:rsid w:val="00642E08"/>
    <w:rsid w:val="0070728D"/>
    <w:rsid w:val="007E35DD"/>
    <w:rsid w:val="007E6013"/>
    <w:rsid w:val="00825728"/>
    <w:rsid w:val="00866E12"/>
    <w:rsid w:val="00892082"/>
    <w:rsid w:val="008921BB"/>
    <w:rsid w:val="008E02F0"/>
    <w:rsid w:val="009B42EF"/>
    <w:rsid w:val="00AB1CF3"/>
    <w:rsid w:val="00AC2F1F"/>
    <w:rsid w:val="00B91189"/>
    <w:rsid w:val="00CA6FD9"/>
    <w:rsid w:val="00D252CA"/>
    <w:rsid w:val="00D97EFE"/>
    <w:rsid w:val="00DC47C7"/>
    <w:rsid w:val="00E169AB"/>
    <w:rsid w:val="00E678F6"/>
    <w:rsid w:val="00E70D28"/>
    <w:rsid w:val="00F14A18"/>
    <w:rsid w:val="00F714E5"/>
    <w:rsid w:val="00FB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9E1B"/>
  <w15:chartTrackingRefBased/>
  <w15:docId w15:val="{36DE979D-7AAC-413A-A818-E406CAD7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869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22</cp:revision>
  <dcterms:created xsi:type="dcterms:W3CDTF">2020-04-27T08:29:00Z</dcterms:created>
  <dcterms:modified xsi:type="dcterms:W3CDTF">2020-04-27T10:34:00Z</dcterms:modified>
</cp:coreProperties>
</file>