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4C" w:rsidRDefault="00756427" w:rsidP="007564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Prečo je nemecká ekonomika úspešná?</w:t>
      </w:r>
    </w:p>
    <w:p w:rsidR="00756427" w:rsidRDefault="00756427" w:rsidP="00756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Nemecký denník </w:t>
      </w:r>
      <w:proofErr w:type="spellStart"/>
      <w:r>
        <w:rPr>
          <w:rFonts w:ascii="Times New Roman" w:hAnsi="Times New Roman" w:cs="Times New Roman"/>
          <w:sz w:val="24"/>
          <w:szCs w:val="24"/>
        </w:rPr>
        <w:t>Allgemeine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 analýze vysokej výkonnosti nemeckej ekonomiky uverejnil niekoľko faktorov, ktoré stoja za úspechom a vysokou výkonnosťou nemeckých firiem a exportu. Ide o dlhodobí jav.</w:t>
      </w:r>
    </w:p>
    <w:p w:rsidR="0079485D" w:rsidRDefault="0079485D" w:rsidP="0079485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9485D">
        <w:rPr>
          <w:rFonts w:ascii="Times New Roman" w:hAnsi="Times New Roman" w:cs="Times New Roman"/>
          <w:sz w:val="24"/>
          <w:szCs w:val="24"/>
        </w:rPr>
        <w:t>Už začínajúce nemecké firmy expandujú do zahraničia omnoho skôr ako ich konkurenti  v okolitých krajinách. Na takúto</w:t>
      </w:r>
      <w:r>
        <w:rPr>
          <w:rFonts w:ascii="Times New Roman" w:hAnsi="Times New Roman" w:cs="Times New Roman"/>
          <w:sz w:val="24"/>
          <w:szCs w:val="24"/>
        </w:rPr>
        <w:t xml:space="preserve"> podnikateľskú výbavu je potrebné sebavedomie, jazyková výbava, kapitál, schopnosť postaviť dobrý podnikateľský zámer, pracovitosť, predvídavosť, vysoká profesionalita, ale aj opatrnosť a múdrosť.</w:t>
      </w:r>
    </w:p>
    <w:p w:rsidR="0079485D" w:rsidRDefault="0079485D" w:rsidP="0079485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Tradičné zručnosti – </w:t>
      </w:r>
      <w:r>
        <w:rPr>
          <w:rFonts w:ascii="Times New Roman" w:hAnsi="Times New Roman" w:cs="Times New Roman"/>
          <w:sz w:val="24"/>
          <w:szCs w:val="24"/>
        </w:rPr>
        <w:t>v mnohých regiónoch</w:t>
      </w:r>
      <w:r w:rsidR="00116E7C">
        <w:rPr>
          <w:rFonts w:ascii="Times New Roman" w:hAnsi="Times New Roman" w:cs="Times New Roman"/>
          <w:sz w:val="24"/>
          <w:szCs w:val="24"/>
        </w:rPr>
        <w:t xml:space="preserve"> jestvujú tradičné remeslá a zručnosti, ktorých význam pretrváva dodnes. </w:t>
      </w:r>
      <w:proofErr w:type="spellStart"/>
      <w:r w:rsidR="00116E7C">
        <w:rPr>
          <w:rFonts w:ascii="Times New Roman" w:hAnsi="Times New Roman" w:cs="Times New Roman"/>
          <w:sz w:val="24"/>
          <w:szCs w:val="24"/>
        </w:rPr>
        <w:t>Schwarzwald</w:t>
      </w:r>
      <w:proofErr w:type="spellEnd"/>
      <w:r w:rsidR="00116E7C">
        <w:rPr>
          <w:rFonts w:ascii="Times New Roman" w:hAnsi="Times New Roman" w:cs="Times New Roman"/>
          <w:sz w:val="24"/>
          <w:szCs w:val="24"/>
        </w:rPr>
        <w:t xml:space="preserve"> je napríklad známy výrobou hodín. Dnes je sídlom viac ako štyroch stoviek firiem so zdravotníckou technikou, ktorá má základ v jemnej mechanike.</w:t>
      </w:r>
    </w:p>
    <w:p w:rsidR="00116E7C" w:rsidRDefault="00116E7C" w:rsidP="0079485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Vynikajúce inovácie</w:t>
      </w:r>
      <w:r>
        <w:rPr>
          <w:rFonts w:ascii="Times New Roman" w:hAnsi="Times New Roman" w:cs="Times New Roman"/>
          <w:sz w:val="24"/>
          <w:szCs w:val="24"/>
        </w:rPr>
        <w:t xml:space="preserve"> – na Európskom patentovom úrade má Nemecko v prepočte na osobu dvojnásobný počet patentov ako susedné Francúzsko, 4 – krát viac ako Taliansko, 5-krát viac ako Anglicko, 18-krát viac ako Španielsko a dokonca 110-krát viac ako Grécko. Iba Švajčiarsko a Švédsko sú v tomto rebríčku vyššie ako Nemecko. Nemecko más svoje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Európy v Bavorsku. Naopak Slovensko patrí ku krajinám s najnižšími investíciami do výskumu, vývoja a vzdelávania.</w:t>
      </w:r>
    </w:p>
    <w:p w:rsidR="00116E7C" w:rsidRDefault="00116E7C" w:rsidP="0079485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Silná výrobná základňa</w:t>
      </w:r>
      <w:r>
        <w:rPr>
          <w:rFonts w:ascii="Times New Roman" w:hAnsi="Times New Roman" w:cs="Times New Roman"/>
          <w:sz w:val="24"/>
          <w:szCs w:val="24"/>
        </w:rPr>
        <w:t xml:space="preserve"> – na rozdiel od Veľkej Británie či USA si Nemecko zachováva do veľkej miery vlastný výrobný sektor</w:t>
      </w:r>
      <w:r w:rsidR="00E07022">
        <w:rPr>
          <w:rFonts w:ascii="Times New Roman" w:hAnsi="Times New Roman" w:cs="Times New Roman"/>
          <w:sz w:val="24"/>
          <w:szCs w:val="24"/>
        </w:rPr>
        <w:t xml:space="preserve"> a nepresúva svoje výrobné závody do Ázie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7022">
        <w:rPr>
          <w:rFonts w:ascii="Times New Roman" w:hAnsi="Times New Roman" w:cs="Times New Roman"/>
          <w:sz w:val="24"/>
          <w:szCs w:val="24"/>
        </w:rPr>
        <w:t xml:space="preserve"> Preto je v exporte také úspešné.</w:t>
      </w:r>
    </w:p>
    <w:p w:rsidR="00E07022" w:rsidRDefault="00E07022" w:rsidP="0079485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Lacnejšia pracovná sila </w:t>
      </w:r>
      <w:r>
        <w:rPr>
          <w:rFonts w:ascii="Times New Roman" w:hAnsi="Times New Roman" w:cs="Times New Roman"/>
          <w:sz w:val="24"/>
          <w:szCs w:val="24"/>
        </w:rPr>
        <w:t>– v krajine bol index rastu miezd od roku 2002 len mierny – narástol o 7 %, v niektorých rokoch mzdy dokonca klesali.</w:t>
      </w:r>
    </w:p>
    <w:p w:rsidR="00E07022" w:rsidRDefault="00E07022" w:rsidP="0079485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Silná konkurencia </w:t>
      </w:r>
      <w:r>
        <w:rPr>
          <w:rFonts w:ascii="Times New Roman" w:hAnsi="Times New Roman" w:cs="Times New Roman"/>
          <w:sz w:val="24"/>
          <w:szCs w:val="24"/>
        </w:rPr>
        <w:t>– firmy sú zvyknuté, že ak chcú získať zákazky, musia ponúkať najlepšie podmienky a kvalitu.</w:t>
      </w:r>
    </w:p>
    <w:p w:rsidR="00E07022" w:rsidRDefault="00E07022" w:rsidP="0079485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Vyrobené v Nemecku </w:t>
      </w:r>
      <w:r>
        <w:rPr>
          <w:rFonts w:ascii="Times New Roman" w:hAnsi="Times New Roman" w:cs="Times New Roman"/>
          <w:sz w:val="24"/>
          <w:szCs w:val="24"/>
        </w:rPr>
        <w:t xml:space="preserve">– značka Made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na celom svete znamením kvality už niekoľko desaťročí. Nemci na tejto značke pracovali veľmi precízne na všetkých úrovniach – od vzdelávacieho systému cez firemnú kultúru a dôslednosť až po riadenie štátu a samosprávy.</w:t>
      </w:r>
    </w:p>
    <w:p w:rsidR="00E07022" w:rsidRDefault="00E07022" w:rsidP="0079485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Priemyselné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klastre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krajina je domovom tradičných priemyselných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klastrov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alebo vzájomne prepojených firiem a inštitúcií v určitom odbore. Napr. výroba nožov je sústredená v mestečku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zámkov vo </w:t>
      </w:r>
      <w:proofErr w:type="spellStart"/>
      <w:r>
        <w:rPr>
          <w:rFonts w:ascii="Times New Roman" w:hAnsi="Times New Roman" w:cs="Times New Roman"/>
          <w:sz w:val="24"/>
          <w:szCs w:val="24"/>
        </w:rPr>
        <w:t>Velberte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ložísk vo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Schweinfurte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ventilačnej techniky v regióne </w:t>
      </w:r>
      <w:proofErr w:type="spellStart"/>
      <w:r>
        <w:rPr>
          <w:rFonts w:ascii="Times New Roman" w:hAnsi="Times New Roman" w:cs="Times New Roman"/>
          <w:sz w:val="24"/>
          <w:szCs w:val="24"/>
        </w:rPr>
        <w:t>Hohenlohe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3CC5" w:rsidRDefault="00E07022" w:rsidP="0079485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Podnikové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klastre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v krajine celý rad organizácií, ktoré združujú podniky. Tieto zväzy</w:t>
      </w:r>
      <w:r w:rsidR="00043CC5">
        <w:rPr>
          <w:rFonts w:ascii="Times New Roman" w:hAnsi="Times New Roman" w:cs="Times New Roman"/>
          <w:sz w:val="24"/>
          <w:szCs w:val="24"/>
        </w:rPr>
        <w:t xml:space="preserve"> koncentrujú najlepších odborníkov a vychovávajú kvalifikovanú pracovnú silu, ktorá im umožňuje uspieť na najnáročnejších svetových trhoch.</w:t>
      </w:r>
    </w:p>
    <w:p w:rsidR="00043CC5" w:rsidRDefault="00043CC5" w:rsidP="0079485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Regionálne rozptýlenie </w:t>
      </w:r>
      <w:r>
        <w:rPr>
          <w:rFonts w:ascii="Times New Roman" w:hAnsi="Times New Roman" w:cs="Times New Roman"/>
          <w:sz w:val="24"/>
          <w:szCs w:val="24"/>
        </w:rPr>
        <w:t>– vďaka decentralizácii má viac centier, čo mu prináša výhodu dostatku pracovnej sily.</w:t>
      </w:r>
    </w:p>
    <w:p w:rsidR="00303C17" w:rsidRDefault="00043CC5" w:rsidP="0079485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Duálne vzdelávanie </w:t>
      </w:r>
      <w:r w:rsidR="00303C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C17">
        <w:rPr>
          <w:rFonts w:ascii="Times New Roman" w:hAnsi="Times New Roman" w:cs="Times New Roman"/>
          <w:sz w:val="24"/>
          <w:szCs w:val="24"/>
        </w:rPr>
        <w:t xml:space="preserve">základom vzdelávacieho systému v oblasti odbornej prípravy je kombinácia teoretickej prípravy v školách a povinnej praktickej výchovy priamo vo firmách. </w:t>
      </w:r>
    </w:p>
    <w:p w:rsidR="00303C17" w:rsidRDefault="00303C17" w:rsidP="0079485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Geografická poloha – </w:t>
      </w:r>
      <w:r>
        <w:rPr>
          <w:rFonts w:ascii="Times New Roman" w:hAnsi="Times New Roman" w:cs="Times New Roman"/>
          <w:sz w:val="24"/>
          <w:szCs w:val="24"/>
        </w:rPr>
        <w:t>v globalizovanej ekonomike jestvuje dôležitý faktor vzdialenosti a časových pásiem. V úradných hodinách môžu Nemci napríklad telefonovať s Japoncami i Američanmi v Kalifornii. Medzi USA a Áziou takýto pozitívny faktor nejestvuje.</w:t>
      </w:r>
    </w:p>
    <w:p w:rsidR="00E07022" w:rsidRDefault="00303C17" w:rsidP="0079485D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Mentálna internacionalizácia </w:t>
      </w:r>
      <w:r w:rsidR="00362B0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B0A">
        <w:rPr>
          <w:rFonts w:ascii="Times New Roman" w:hAnsi="Times New Roman" w:cs="Times New Roman"/>
          <w:sz w:val="24"/>
          <w:szCs w:val="24"/>
        </w:rPr>
        <w:t>najlepším jazykom je jazyk zákazníka, hovoril už v 16. Storočí nemecký obchodník a bankár s pevnými väzbami na Slovensko</w:t>
      </w:r>
      <w:r w:rsidR="00E07022">
        <w:rPr>
          <w:rFonts w:ascii="Times New Roman" w:hAnsi="Times New Roman" w:cs="Times New Roman"/>
          <w:sz w:val="24"/>
          <w:szCs w:val="24"/>
        </w:rPr>
        <w:t xml:space="preserve"> </w:t>
      </w:r>
      <w:r w:rsidR="00362B0A">
        <w:rPr>
          <w:rFonts w:ascii="Times New Roman" w:hAnsi="Times New Roman" w:cs="Times New Roman"/>
          <w:sz w:val="24"/>
          <w:szCs w:val="24"/>
        </w:rPr>
        <w:t xml:space="preserve">a jeho banské mestá Anton </w:t>
      </w:r>
      <w:proofErr w:type="spellStart"/>
      <w:r w:rsidR="00362B0A">
        <w:rPr>
          <w:rFonts w:ascii="Times New Roman" w:hAnsi="Times New Roman" w:cs="Times New Roman"/>
          <w:sz w:val="24"/>
          <w:szCs w:val="24"/>
        </w:rPr>
        <w:t>Fugger</w:t>
      </w:r>
      <w:proofErr w:type="spellEnd"/>
      <w:r w:rsidR="00362B0A">
        <w:rPr>
          <w:rFonts w:ascii="Times New Roman" w:hAnsi="Times New Roman" w:cs="Times New Roman"/>
          <w:sz w:val="24"/>
          <w:szCs w:val="24"/>
        </w:rPr>
        <w:t>. Nemecko nemá o ľudí, ktorí sú schopní hovoriť cudzím jazykom, núdzu. K dobrému menu prispievajú aj typické nemecké vlastnosti – dochvíľnosť, presnosť a pohostinnosť.</w:t>
      </w:r>
    </w:p>
    <w:p w:rsidR="008425EE" w:rsidRPr="00404F3B" w:rsidRDefault="008425EE" w:rsidP="008425EE">
      <w:pPr>
        <w:rPr>
          <w:rFonts w:ascii="Times New Roman" w:hAnsi="Times New Roman" w:cs="Times New Roman"/>
          <w:b/>
          <w:sz w:val="24"/>
          <w:szCs w:val="24"/>
        </w:rPr>
      </w:pPr>
      <w:r w:rsidRPr="00404F3B">
        <w:rPr>
          <w:rFonts w:ascii="Times New Roman" w:hAnsi="Times New Roman" w:cs="Times New Roman"/>
          <w:b/>
          <w:sz w:val="24"/>
          <w:szCs w:val="24"/>
        </w:rPr>
        <w:t xml:space="preserve">Firmy: </w:t>
      </w:r>
    </w:p>
    <w:p w:rsidR="008425EE" w:rsidRDefault="008425EE" w:rsidP="008425E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Lufthansa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najväčšia nemecká letecká spoločnosť,</w:t>
      </w:r>
    </w:p>
    <w:p w:rsidR="008425EE" w:rsidRDefault="008425EE" w:rsidP="008425E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Allianz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finančná inštitúcia so sídlom v Mníchove,</w:t>
      </w:r>
    </w:p>
    <w:p w:rsidR="008425EE" w:rsidRDefault="008425EE" w:rsidP="008425E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– najväčšia nemecká banka,</w:t>
      </w:r>
    </w:p>
    <w:p w:rsidR="008425EE" w:rsidRDefault="008425EE" w:rsidP="00842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Siemens – elektronika, rýchlovlaky,</w:t>
      </w:r>
    </w:p>
    <w:p w:rsidR="008425EE" w:rsidRDefault="008425EE" w:rsidP="008425E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farmaceutická spoločnosť,</w:t>
      </w:r>
    </w:p>
    <w:p w:rsidR="008425EE" w:rsidRDefault="00A414F5" w:rsidP="00842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Automobilky: </w:t>
      </w:r>
      <w:proofErr w:type="spellStart"/>
      <w:r>
        <w:rPr>
          <w:rFonts w:ascii="Times New Roman" w:hAnsi="Times New Roman" w:cs="Times New Roman"/>
          <w:sz w:val="24"/>
          <w:szCs w:val="24"/>
        </w:rPr>
        <w:t>Daimler-Benz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(Mercedes má sídlo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Stuttgarte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Volkswagen (Audi)-sídlo firmy je vo </w:t>
      </w:r>
      <w:proofErr w:type="spellStart"/>
      <w:r>
        <w:rPr>
          <w:rFonts w:ascii="Times New Roman" w:hAnsi="Times New Roman" w:cs="Times New Roman"/>
          <w:sz w:val="24"/>
          <w:szCs w:val="24"/>
        </w:rPr>
        <w:t>Wolfsburgu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BMW, </w:t>
      </w:r>
      <w:proofErr w:type="spellStart"/>
      <w:r>
        <w:rPr>
          <w:rFonts w:ascii="Times New Roman" w:hAnsi="Times New Roman" w:cs="Times New Roman"/>
          <w:sz w:val="24"/>
          <w:szCs w:val="24"/>
        </w:rPr>
        <w:t>Opel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14F5" w:rsidRPr="00404F3B" w:rsidRDefault="00A414F5" w:rsidP="008425EE">
      <w:pPr>
        <w:rPr>
          <w:rFonts w:ascii="Times New Roman" w:hAnsi="Times New Roman" w:cs="Times New Roman"/>
          <w:b/>
          <w:sz w:val="24"/>
          <w:szCs w:val="24"/>
        </w:rPr>
      </w:pPr>
      <w:r w:rsidRPr="00404F3B">
        <w:rPr>
          <w:rFonts w:ascii="Times New Roman" w:hAnsi="Times New Roman" w:cs="Times New Roman"/>
          <w:b/>
          <w:sz w:val="24"/>
          <w:szCs w:val="24"/>
        </w:rPr>
        <w:t xml:space="preserve">Mestá: </w:t>
      </w:r>
    </w:p>
    <w:p w:rsidR="00A414F5" w:rsidRDefault="00A414F5" w:rsidP="00842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Drážďany – svetoznáme kúpele, galéria moderného umenia,</w:t>
      </w:r>
    </w:p>
    <w:p w:rsidR="00A414F5" w:rsidRDefault="00A414F5" w:rsidP="008425E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výroba lodí,</w:t>
      </w:r>
    </w:p>
    <w:p w:rsidR="00A414F5" w:rsidRPr="008425EE" w:rsidRDefault="00A414F5" w:rsidP="00842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Jena – výroba optických prístrojov, v meste je univerzita od roku 1558.</w:t>
      </w:r>
    </w:p>
    <w:p w:rsidR="00756427" w:rsidRPr="0079485D" w:rsidRDefault="0079485D" w:rsidP="0079485D">
      <w:pPr>
        <w:rPr>
          <w:rFonts w:ascii="Times New Roman" w:hAnsi="Times New Roman" w:cs="Times New Roman"/>
          <w:sz w:val="24"/>
          <w:szCs w:val="24"/>
        </w:rPr>
      </w:pPr>
      <w:r w:rsidRPr="0079485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6427" w:rsidRPr="0079485D" w:rsidSect="00D63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419D1"/>
    <w:multiLevelType w:val="hybridMultilevel"/>
    <w:tmpl w:val="BEBA815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92CA9"/>
    <w:multiLevelType w:val="hybridMultilevel"/>
    <w:tmpl w:val="6106AE2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12E41"/>
    <w:multiLevelType w:val="hybridMultilevel"/>
    <w:tmpl w:val="83ACE2E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E252D"/>
    <w:multiLevelType w:val="hybridMultilevel"/>
    <w:tmpl w:val="278C966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56427"/>
    <w:rsid w:val="00043CC5"/>
    <w:rsid w:val="00116E7C"/>
    <w:rsid w:val="00303C17"/>
    <w:rsid w:val="00362B0A"/>
    <w:rsid w:val="00404F3B"/>
    <w:rsid w:val="005C6F79"/>
    <w:rsid w:val="00756427"/>
    <w:rsid w:val="0079485D"/>
    <w:rsid w:val="008425EE"/>
    <w:rsid w:val="00A414F5"/>
    <w:rsid w:val="00C10F6D"/>
    <w:rsid w:val="00D63F4C"/>
    <w:rsid w:val="00E0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3F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6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Fyzika</dc:creator>
  <cp:lastModifiedBy>Fyzika</cp:lastModifiedBy>
  <cp:revision>11</cp:revision>
  <dcterms:created xsi:type="dcterms:W3CDTF">2019-10-29T07:37:00Z</dcterms:created>
  <dcterms:modified xsi:type="dcterms:W3CDTF">2019-10-29T08:36:00Z</dcterms:modified>
</cp:coreProperties>
</file>