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0138" w14:textId="37B28404" w:rsidR="00CA3A1F" w:rsidRDefault="00C75FB2" w:rsidP="00C75FB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FB2">
        <w:rPr>
          <w:rFonts w:ascii="Times New Roman" w:hAnsi="Times New Roman" w:cs="Times New Roman"/>
          <w:b/>
          <w:bCs/>
          <w:sz w:val="28"/>
          <w:szCs w:val="28"/>
        </w:rPr>
        <w:t>Oblasti Európy</w:t>
      </w:r>
    </w:p>
    <w:p w14:paraId="6093B99C" w14:textId="68DEE1D3" w:rsidR="00C75FB2" w:rsidRDefault="00C75FB2" w:rsidP="00C75FB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SEVERNÁ EURÓPA:</w:t>
      </w:r>
    </w:p>
    <w:p w14:paraId="498A4A65" w14:textId="440A7AF2" w:rsidR="00C75FB2" w:rsidRPr="00C75FB2" w:rsidRDefault="00C75FB2" w:rsidP="00C7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Island, Dánsko, Nórsko, Švédsko, Fínsko, Litva, Lotyšsko, Estónsko.</w:t>
      </w:r>
    </w:p>
    <w:p w14:paraId="567F58D4" w14:textId="4EF35A60" w:rsidR="00C75FB2" w:rsidRDefault="00C75FB2" w:rsidP="00C75FB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ZÁPADNÁ EURÓPA:</w:t>
      </w:r>
    </w:p>
    <w:p w14:paraId="47F195DF" w14:textId="611B7239" w:rsidR="00C75FB2" w:rsidRDefault="00C75FB2" w:rsidP="00C7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Belgicko, Holandsko, Luxembursko, Francúzsko, Monako, Spojené kráľovstvo Veľkej Británie Severného Írska, Írsko. </w:t>
      </w:r>
    </w:p>
    <w:p w14:paraId="01EC705E" w14:textId="2A64D23E" w:rsidR="00C75FB2" w:rsidRDefault="00C75FB2" w:rsidP="00C7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5FB2">
        <w:rPr>
          <w:rFonts w:ascii="Times New Roman" w:hAnsi="Times New Roman" w:cs="Times New Roman"/>
          <w:b/>
          <w:bCs/>
          <w:sz w:val="24"/>
          <w:szCs w:val="24"/>
        </w:rPr>
        <w:t>STREDNÁ EURÓPA:</w:t>
      </w:r>
      <w:r w:rsidRPr="00C75FB2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Nemecko, Poľsko, Česko, Slovensko, Maďarsko, Rakúsko, Lichtenštajnsko, Švajčiarsko.</w:t>
      </w:r>
    </w:p>
    <w:p w14:paraId="78E24C7E" w14:textId="50FC1E87" w:rsidR="006974A2" w:rsidRDefault="006974A2" w:rsidP="00C75FB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JUŽNÁ EURÓPA:</w:t>
      </w:r>
    </w:p>
    <w:p w14:paraId="732BF436" w14:textId="1FDC17D8" w:rsidR="006974A2" w:rsidRDefault="006974A2" w:rsidP="00C7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Portugalsko, Španielsko, Andorra, Taliansko, Vatikán, San Maríno, Grécko, Malta, Cyprus.</w:t>
      </w:r>
    </w:p>
    <w:p w14:paraId="598B6AEC" w14:textId="3F68B296" w:rsidR="006974A2" w:rsidRDefault="006C6846" w:rsidP="00C75FB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JUHOVÝCHODNÁ EURÓPA:</w:t>
      </w:r>
    </w:p>
    <w:p w14:paraId="2E97F3D8" w14:textId="7E2850F6" w:rsidR="006C6846" w:rsidRDefault="006C6846" w:rsidP="00C7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Slovinsko, Chorvátsko, Srbsko, Čierna Hora, Bosna a Hercegovina, Macedónsko, Albánsko, Rumunsko, Bulharsko.</w:t>
      </w:r>
    </w:p>
    <w:p w14:paraId="6BB6E40D" w14:textId="75F6EEB7" w:rsidR="006C6846" w:rsidRDefault="00E02F49" w:rsidP="00C75FB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VÝCHODNÁ EURÓPA:</w:t>
      </w:r>
    </w:p>
    <w:p w14:paraId="1D30CE4E" w14:textId="51AD3DCE" w:rsidR="00E02F49" w:rsidRPr="00E02F49" w:rsidRDefault="00E02F49" w:rsidP="00C7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Moldavsko, Ukrajina, Bielorusko, Rusko.</w:t>
      </w:r>
    </w:p>
    <w:p w14:paraId="74F9EC84" w14:textId="5CD8BD8B" w:rsidR="00C75FB2" w:rsidRPr="00C75FB2" w:rsidRDefault="00C75FB2" w:rsidP="00C75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5FB2" w:rsidRPr="00C7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B2"/>
    <w:rsid w:val="006974A2"/>
    <w:rsid w:val="006C6846"/>
    <w:rsid w:val="00C75FB2"/>
    <w:rsid w:val="00CA3A1F"/>
    <w:rsid w:val="00D679FC"/>
    <w:rsid w:val="00E02F49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3B73"/>
  <w15:chartTrackingRefBased/>
  <w15:docId w15:val="{1D8FF82D-0C17-428A-BF56-FA76D4D7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5</cp:revision>
  <dcterms:created xsi:type="dcterms:W3CDTF">2020-10-14T09:42:00Z</dcterms:created>
  <dcterms:modified xsi:type="dcterms:W3CDTF">2020-10-14T10:09:00Z</dcterms:modified>
</cp:coreProperties>
</file>